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Germany,</w:t>
      </w:r>
      <w:r>
        <w:t xml:space="preserve"> </w:t>
      </w:r>
      <w:r>
        <w:t xml:space="preserve">Frankfurt</w:t>
      </w:r>
    </w:p>
    <w:bookmarkStart w:id="25" w:name="Xf4e0e0c41b162739c232201fd2b6622e7d36ea4"/>
    <w:p>
      <w:pPr>
        <w:pStyle w:val="Heading1"/>
      </w:pPr>
      <w:r>
        <w:t xml:space="preserve">The Essential Craftsmanship of the Electrician in Germany, Frankfurt</w:t>
      </w:r>
    </w:p>
    <w:p>
      <w:pPr>
        <w:pStyle w:val="FirstParagraph"/>
      </w:pPr>
      <w:r>
        <w:t xml:space="preserve">In the heart of Continental Europe,</w:t>
      </w:r>
      <w:r>
        <w:t xml:space="preserve"> </w:t>
      </w:r>
      <w:r>
        <w:rPr>
          <w:bCs/>
          <w:b/>
        </w:rPr>
        <w:t xml:space="preserve">Germany, Frankfurt</w:t>
      </w:r>
      <w:r>
        <w:t xml:space="preserve">, stands as a towering symbol of economic resilience and modern innovation. Often referred to as "Mainhattan" due to its impressive skyline that rivals New York City, this city is not merely a financial hub but a complex ecosystem where infrastructure meets high-tech ambition. Within this vibrant urban landscape, few professions are as critical yet underappreciated as that of the</w:t>
      </w:r>
      <w:r>
        <w:t xml:space="preserve"> </w:t>
      </w:r>
      <w:r>
        <w:rPr>
          <w:bCs/>
          <w:b/>
        </w:rPr>
        <w:t xml:space="preserve">Electrician</w:t>
      </w:r>
      <w:r>
        <w:t xml:space="preserve">. The</w:t>
      </w:r>
      <w:r>
        <w:t xml:space="preserve"> </w:t>
      </w:r>
      <w:r>
        <w:rPr>
          <w:bCs/>
          <w:b/>
        </w:rPr>
        <w:t xml:space="preserve">Electrician</w:t>
      </w:r>
      <w:r>
        <w:t xml:space="preserve"> </w:t>
      </w:r>
      <w:r>
        <w:t xml:space="preserve">serves as the unsung hero who ensures that the lights stay on in corporate skyscrapers, that data centers remain cool and operational, and that residential life proceeds without interruption. This essay explores the multifaceted role of the electrician within this specific geographical and economic context, highlighting how their expertise is indispensable to the functioning of</w:t>
      </w:r>
      <w:r>
        <w:t xml:space="preserve"> </w:t>
      </w:r>
      <w:r>
        <w:rPr>
          <w:bCs/>
          <w:b/>
        </w:rPr>
        <w:t xml:space="preserve">Germany, Frankfurt</w:t>
      </w:r>
      <w:r>
        <w:t xml:space="preserve">.</w:t>
      </w:r>
    </w:p>
    <w:bookmarkStart w:id="20" w:name="X5f54ffeb5188e3522eaf10facb2b1c2bc0d9d01"/>
    <w:p>
      <w:pPr>
        <w:pStyle w:val="Heading2"/>
      </w:pPr>
      <w:r>
        <w:t xml:space="preserve">The Intersection of Tradition and Modernity</w:t>
      </w:r>
    </w:p>
    <w:p>
      <w:pPr>
        <w:pStyle w:val="FirstParagraph"/>
      </w:pPr>
      <w:r>
        <w:t xml:space="preserve">To understand the significance of an electrician in Frankfurt, one must first appreciate the city’s unique architectural duality.</w:t>
      </w:r>
      <w:r>
        <w:t xml:space="preserve"> </w:t>
      </w:r>
      <w:r>
        <w:rPr>
          <w:bCs/>
          <w:b/>
        </w:rPr>
        <w:t xml:space="preserve">Germany, Frankfurt</w:t>
      </w:r>
      <w:r>
        <w:t xml:space="preserve">, is characterized by a striking contrast between its historic Römerberg square, with its reconstructed half-timbered houses, and the sleek glass facades of banking towers in the Westend district. This juxtaposition presents a unique challenge for any professional working on electrical infrastructure. The electrician here is not simply installing wires; they are navigating a labyrinth of heritage preservation laws and cutting-edge smart city technologies simultaneously.</w:t>
      </w:r>
    </w:p>
    <w:p>
      <w:pPr>
        <w:pStyle w:val="BodyText"/>
      </w:pPr>
      <w:r>
        <w:t xml:space="preserve">In historic districts, an</w:t>
      </w:r>
      <w:r>
        <w:t xml:space="preserve"> </w:t>
      </w:r>
      <w:r>
        <w:rPr>
          <w:bCs/>
          <w:b/>
        </w:rPr>
        <w:t xml:space="preserve">Electrician</w:t>
      </w:r>
      <w:r>
        <w:t xml:space="preserve"> </w:t>
      </w:r>
      <w:r>
        <w:t xml:space="preserve">must possess the delicate skills required to retrofit ancient buildings with modern electrical standards without compromising their historical integrity. This requires extensive knowledge of DIN VDE regulations, which are strictly enforced in</w:t>
      </w:r>
      <w:r>
        <w:t xml:space="preserve"> </w:t>
      </w:r>
      <w:r>
        <w:rPr>
          <w:bCs/>
          <w:b/>
        </w:rPr>
        <w:t xml:space="preserve">Germany, Frankfurt</w:t>
      </w:r>
      <w:r>
        <w:t xml:space="preserve">. These regulations ensure safety and reliability but often demand specialized techniques for older structures where conduit space is limited and load-bearing capacities differ from modern norms. Conversely, in the financial district, the electrician deals with high-voltage systems capable of powering massive server farms and trading floors. This duality demands a workforce that is both historically informed technologically advanced.</w:t>
      </w:r>
    </w:p>
    <w:bookmarkEnd w:id="20"/>
    <w:bookmarkStart w:id="21" w:name="the-backbone-of-financial-stability"/>
    <w:p>
      <w:pPr>
        <w:pStyle w:val="Heading2"/>
      </w:pPr>
      <w:r>
        <w:t xml:space="preserve">The Backbone of Financial Stability</w:t>
      </w:r>
    </w:p>
    <w:p>
      <w:pPr>
        <w:pStyle w:val="FirstParagraph"/>
      </w:pPr>
      <w:r>
        <w:rPr>
          <w:bCs/>
          <w:b/>
        </w:rPr>
        <w:t xml:space="preserve">Germany, Frankfurt</w:t>
      </w:r>
      <w:r>
        <w:t xml:space="preserve">, hosts the European Central Bank (ECB) and numerous major international banks. The stability of the global financial system is partially dependent on the uninterrupted flow of electricity in this city. For these institutions, downtime is not an inconvenience; it is a catastrophic financial loss measured in millions per second. Therefore, the</w:t>
      </w:r>
      <w:r>
        <w:t xml:space="preserve"> </w:t>
      </w:r>
      <w:r>
        <w:rPr>
          <w:bCs/>
          <w:b/>
        </w:rPr>
        <w:t xml:space="preserve">Electrician</w:t>
      </w:r>
      <w:r>
        <w:t xml:space="preserve"> </w:t>
      </w:r>
      <w:r>
        <w:t xml:space="preserve">working in Frankfurt’s business sector plays a crucial role in maintaining economic stability.</w:t>
      </w:r>
    </w:p>
    <w:p>
      <w:pPr>
        <w:pStyle w:val="BodyText"/>
      </w:pPr>
      <w:r>
        <w:t xml:space="preserve">Beyond standard maintenance, electricians in this region are increasingly involved in implementing redundant power systems, uninterruptible power supplies (UPS), and advanced lightning protection systems. Given that Frankfurt is a hub for data exchange, the integrity of low-voltage cabling and fiber optic installations is paramount. The modern</w:t>
      </w:r>
      <w:r>
        <w:t xml:space="preserve"> </w:t>
      </w:r>
      <w:r>
        <w:rPr>
          <w:bCs/>
          <w:b/>
        </w:rPr>
        <w:t xml:space="preserve">Electrician</w:t>
      </w:r>
      <w:r>
        <w:t xml:space="preserve"> </w:t>
      </w:r>
      <w:r>
        <w:t xml:space="preserve">must be proficient not only in high-power distribution but also in structured cabling systems that facilitate the massive data traffic flowing through the city’s internet exchanges. This specialization transforms the role from a traditional trade to a highly technical discipline essential for global commerce.</w:t>
      </w:r>
    </w:p>
    <w:bookmarkEnd w:id="21"/>
    <w:bookmarkStart w:id="22" w:name="X96e397742558a14461cd7866956dd6ffd70238a"/>
    <w:p>
      <w:pPr>
        <w:pStyle w:val="Heading2"/>
      </w:pPr>
      <w:r>
        <w:t xml:space="preserve">Sustainability and Energy Transition (Energiewende)</w:t>
      </w:r>
    </w:p>
    <w:p>
      <w:pPr>
        <w:pStyle w:val="FirstParagraph"/>
      </w:pPr>
      <w:r>
        <w:rPr>
          <w:bCs/>
          <w:b/>
        </w:rPr>
        <w:t xml:space="preserve">Germany, Frankfurt</w:t>
      </w:r>
      <w:r>
        <w:t xml:space="preserve">, is at the forefront of Europe's</w:t>
      </w:r>
      <w:r>
        <w:t xml:space="preserve"> </w:t>
      </w:r>
      <w:r>
        <w:rPr>
          <w:iCs/>
          <w:i/>
        </w:rPr>
        <w:t xml:space="preserve">Energiewende</w:t>
      </w:r>
      <w:r>
        <w:t xml:space="preserve">, or energy transition. The city has ambitious goals regarding carbon neutrality and renewable energy integration. This policy framework has fundamentally altered the job description of the electrician. No longer limited to residential wiring or industrial maintenance, today’s electrician in Frankfurt is often a consultant on sustainable energy solutions.</w:t>
      </w:r>
    </w:p>
    <w:p>
      <w:pPr>
        <w:pStyle w:val="BodyText"/>
      </w:pPr>
      <w:r>
        <w:t xml:space="preserve">This shift necessitates expertise in photovoltaic (PV) systems installed on rooftops across the city’s dense urban fabric. Electricians are tasked with integrating solar panels into both modern high-rises and older residential blocks, ensuring that generated energy is efficiently stored or fed back into the grid. Furthermore, the rapid adoption of electric vehicles (EVs) in</w:t>
      </w:r>
      <w:r>
        <w:t xml:space="preserve"> </w:t>
      </w:r>
      <w:r>
        <w:rPr>
          <w:bCs/>
          <w:b/>
        </w:rPr>
        <w:t xml:space="preserve">Germany, Frankfurt</w:t>
      </w:r>
      <w:r>
        <w:t xml:space="preserve"> </w:t>
      </w:r>
      <w:r>
        <w:t xml:space="preserve">has created a surge in demand for EV charging infrastructure. Electricians are now responsible for installing complex charging stations in multi-family housing complexes and public parking areas, requiring knowledge of smart grid communication protocols and load balancing technologies.</w:t>
      </w:r>
    </w:p>
    <w:bookmarkEnd w:id="22"/>
    <w:bookmarkStart w:id="23" w:name="X3707fb8f1142973f5809670837bbcacfec27bf7"/>
    <w:p>
      <w:pPr>
        <w:pStyle w:val="Heading2"/>
      </w:pPr>
      <w:r>
        <w:t xml:space="preserve">Rising Complexity: Smart Homes and Industry 4.0</w:t>
      </w:r>
    </w:p>
    <w:p>
      <w:pPr>
        <w:pStyle w:val="FirstParagraph"/>
      </w:pPr>
      <w:r>
        <w:t xml:space="preserve">The concept of the "Smart Home" is prevalent in new developments across</w:t>
      </w:r>
      <w:r>
        <w:t xml:space="preserve"> </w:t>
      </w:r>
      <w:r>
        <w:rPr>
          <w:bCs/>
          <w:b/>
        </w:rPr>
        <w:t xml:space="preserve">Germany, Frankfurt</w:t>
      </w:r>
      <w:r>
        <w:t xml:space="preserve">. Prospective buyers and tenants expect integrated home automation systems that control lighting, heating, security, and entertainment via smartphone apps. The electrician is the primary installer of these IoT (Internet of Things) devices. This role requires a hybrid skill set combining traditional electrical safety knowledge with IT networking skills.</w:t>
      </w:r>
    </w:p>
    <w:p>
      <w:pPr>
        <w:pStyle w:val="BodyText"/>
      </w:pPr>
      <w:r>
        <w:t xml:space="preserve">Moreover, as</w:t>
      </w:r>
      <w:r>
        <w:t xml:space="preserve"> </w:t>
      </w:r>
      <w:r>
        <w:rPr>
          <w:bCs/>
          <w:b/>
        </w:rPr>
        <w:t xml:space="preserve">Germany</w:t>
      </w:r>
      <w:r>
        <w:t xml:space="preserve"> </w:t>
      </w:r>
      <w:r>
        <w:t xml:space="preserve">pushes for Industry 4.0—the fourth industrial revolution characterized by automation and data exchange—industrial electricians in Frankfurt’s manufacturing sectors are dealing with highly complex machinery. These professionals must troubleshoot automated production lines that rely on precise electrical signals and robotic interfaces. The margin for error is non-existent, as a single power fluctuation can halt an entire production line, affecting supply chains across Europe.</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Electrician</w:t>
      </w:r>
      <w:r>
        <w:t xml:space="preserve"> </w:t>
      </w:r>
      <w:r>
        <w:t xml:space="preserve">in</w:t>
      </w:r>
      <w:r>
        <w:t xml:space="preserve"> </w:t>
      </w:r>
      <w:r>
        <w:rPr>
          <w:bCs/>
          <w:b/>
        </w:rPr>
        <w:t xml:space="preserve">Germany, Frankfurt</w:t>
      </w:r>
      <w:r>
        <w:t xml:space="preserve">, is far more than a trade; it is a cornerstone of the city’s identity as a global metropolis. From ensuring the safety and historical preservation of its ancient quarters to powering the high-speed data transactions that drive global finance, electricians are integral to every facet of urban life in this German hub. As</w:t>
      </w:r>
      <w:r>
        <w:t xml:space="preserve"> </w:t>
      </w:r>
      <w:r>
        <w:rPr>
          <w:bCs/>
          <w:b/>
        </w:rPr>
        <w:t xml:space="preserve">Germany, Frankfurt</w:t>
      </w:r>
      <w:r>
        <w:t xml:space="preserve"> </w:t>
      </w:r>
      <w:r>
        <w:t xml:space="preserve">continues to evolve towards a more sustainable and digital future, the demand for skilled electricians who can navigate regulatory complexities, integrate renewable energy sources, and manage smart technologies will only grow. The city’s skyline may be defined by glass and steel, but its true vitality is powered by the unseen work of the</w:t>
      </w:r>
      <w:r>
        <w:t xml:space="preserve"> </w:t>
      </w:r>
      <w:r>
        <w:rPr>
          <w:bCs/>
          <w:b/>
        </w:rPr>
        <w:t xml:space="preserve">Electrician</w:t>
      </w:r>
      <w:r>
        <w:t xml:space="preserve">, ensuring that Frankfurt remains a beacon of light and efficiency in Central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the Modern Landscape of Germany, Frankfurt</dc:title>
  <dc:creator/>
  <cp:keywords/>
  <dcterms:created xsi:type="dcterms:W3CDTF">2026-07-29T19:21:56Z</dcterms:created>
  <dcterms:modified xsi:type="dcterms:W3CDTF">2026-07-29T19:21:56Z</dcterms:modified>
</cp:coreProperties>
</file>

<file path=docProps/custom.xml><?xml version="1.0" encoding="utf-8"?>
<Properties xmlns="http://schemas.openxmlformats.org/officeDocument/2006/custom-properties" xmlns:vt="http://schemas.openxmlformats.org/officeDocument/2006/docPropsVTypes"/>
</file>