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7" w:name="X8ee263ceb99e5bae15dd2b4a73adb5ef8051188"/>
    <w:p>
      <w:pPr>
        <w:pStyle w:val="Heading1"/>
      </w:pPr>
      <w:r>
        <w:t xml:space="preserve">The Pulse of Progress: The Vital Role of the Electronics Engineer in Bangladesh Dhaka</w:t>
      </w:r>
    </w:p>
    <w:p>
      <w:pPr>
        <w:pStyle w:val="FirstParagraph"/>
      </w:pPr>
      <w:r>
        <w:t xml:space="preserve">In the sprawling, vibrant, and rapidly evolving metropolis known as Bangladesh Dhaka, the skyline is not merely a collection of concrete towers but a testament to human ingenuity. It is a city that never sleeps, fueled by an insatiable hunger for progress and modernization. Amidst this whirlwind of development lies an unsung hero who acts as the architect of connectivity and efficiency: the</w:t>
      </w:r>
      <w:r>
        <w:t xml:space="preserve"> </w:t>
      </w:r>
      <w:r>
        <w:rPr>
          <w:bCs/>
          <w:b/>
        </w:rPr>
        <w:t xml:space="preserve">Electronics Engineer</w:t>
      </w:r>
      <w:r>
        <w:t xml:space="preserve">. As Dhaka transforms from a traditional riverine hub into a burgeoning smart city, the integration of electronics engineering has become less of a luxury and more than ever before, an absolute necessity. This essay explores how these technical professionals are shaping the infrastructure, economy, and daily life in Bangladesh Dhaka.</w:t>
      </w:r>
    </w:p>
    <w:bookmarkStart w:id="20" w:name="powering-the-digital-transformation"/>
    <w:p>
      <w:pPr>
        <w:pStyle w:val="Heading2"/>
      </w:pPr>
      <w:r>
        <w:t xml:space="preserve">Powering the Digital Transformation</w:t>
      </w:r>
    </w:p>
    <w:p>
      <w:pPr>
        <w:pStyle w:val="FirstParagraph"/>
      </w:pPr>
      <w:r>
        <w:t xml:space="preserve">Dhaka stands at a critical juncture in its history. With a population exceeding twenty million and continuing to grow, the city faces immense pressure on its basic utilities. The primary domain where the electronics engineer shines is in power management and grid stability. In Bangladesh Dhaka, electricity demand has skyrocketed due to industrialization and urban living standards rising sharply. Electronics engineers are the ones who design, maintain, and upgrade the complex circuitry within substations and distribution networks.</w:t>
      </w:r>
    </w:p>
    <w:p>
      <w:pPr>
        <w:pStyle w:val="BodyText"/>
      </w:pPr>
      <w:r>
        <w:t xml:space="preserve">They deploy smart metering technologies that help mitigate energy theft—a chronic issue in Bangladesh Dhaka—and ensure that electricity reaches homes, factories, and hospitals without interruption. By integrating renewable energy sources such as solar panels into the main grid, these engineers are helping to diversify the power supply, making Bangladesh Dhaka more resilient against blackouts.</w:t>
      </w:r>
    </w:p>
    <w:bookmarkEnd w:id="20"/>
    <w:bookmarkStart w:id="21" w:name="the-backbone-of-telecommunications"/>
    <w:p>
      <w:pPr>
        <w:pStyle w:val="Heading2"/>
      </w:pPr>
      <w:r>
        <w:t xml:space="preserve">The Backbone of Telecommunications</w:t>
      </w:r>
    </w:p>
    <w:p>
      <w:pPr>
        <w:pStyle w:val="FirstParagraph"/>
      </w:pPr>
      <w:r>
        <w:t xml:space="preserve">If electricity is the blood of a city, communication is its voice. The telecommunications sector in Bangladesh Dhaka has experienced exponential growth over the last two decades. From basic mobile connectivity to 4G and now experimenting with 5G, it is the electronics engineer who makes this possible. They design and maintain base stations, fiber-optic networks, and satellite communication systems.</w:t>
      </w:r>
    </w:p>
    <w:p>
      <w:pPr>
        <w:pStyle w:val="BodyText"/>
      </w:pPr>
      <w:r>
        <w:t xml:space="preserve">In a dense urban environment like Bangladesh Dhaka, signal interference is a significant challenge. Electronics engineers work tirelessly to optimize network coverage for skyscrapers in Gulshan and Banani while also ensuring connectivity in more congested areas like Mirpur. Their expertise ensures that business transactions via mobile financial services—such as bKash and Nagad—are seamless, which is the backbone of the local economy.</w:t>
      </w:r>
    </w:p>
    <w:bookmarkEnd w:id="21"/>
    <w:bookmarkStart w:id="22" w:name="fuel-innovation-through-e-textiles"/>
    <w:p>
      <w:pPr>
        <w:pStyle w:val="Heading2"/>
      </w:pPr>
      <w:r>
        <w:t xml:space="preserve">Fuel Innovation through E-Textiles</w:t>
      </w:r>
    </w:p>
    <w:p>
      <w:pPr>
        <w:pStyle w:val="FirstParagraph"/>
      </w:pPr>
      <w:r>
        <w:t xml:space="preserve">It might seem paradoxical to discuss electronics in one of the world’s largest garment-producing hubs, but this intersection is where innovation thrives. Bangladesh Dhaka is a global leader in Ready-Made Garments (RMG). Today, forward-thinking companies are introducing smart textiles—fabric embedded with electronic components that can monitor health metrics or adjust temperature. This fusion of traditional textile manufacturing and advanced electronics engineering represents the future of the industry.</w:t>
      </w:r>
    </w:p>
    <w:p>
      <w:pPr>
        <w:pStyle w:val="BodyText"/>
      </w:pPr>
      <w:r>
        <w:t xml:space="preserve">Electronics engineers in Bangladesh Dhaka are currently researching how to embed sensors into clothing without compromising comfort or durability. By doing so, they are adding value to Bangladeshi exports, moving the country up the global value chain from simple manufacturing to high-tech innovation.</w:t>
      </w:r>
    </w:p>
    <w:bookmarkEnd w:id="22"/>
    <w:bookmarkStart w:id="23" w:name="traffic-and-smart-city-infrastructure"/>
    <w:p>
      <w:pPr>
        <w:pStyle w:val="Heading2"/>
      </w:pPr>
      <w:r>
        <w:t xml:space="preserve">Traffic and Smart City Infrastructure</w:t>
      </w:r>
    </w:p>
    <w:p>
      <w:pPr>
        <w:pStyle w:val="FirstParagraph"/>
      </w:pPr>
      <w:r>
        <w:t xml:space="preserve">No one in Bangladesh Dhaka needs an introduction to its notorious traffic congestion. The solution lies in intelligent transportation systems (ITS), another realm dominated by electronics engineering. Traffic lights are no longer simple timers; they are sensor-driven systems that adapt to real-time vehicle flow. Electronics engineers design the sensors, cameras, and control units that power these smart intersections.</w:t>
      </w:r>
    </w:p>
    <w:p>
      <w:pPr>
        <w:pStyle w:val="BodyText"/>
      </w:pPr>
      <w:r>
        <w:t xml:space="preserve">Beyond traffic management, these professionals are instrumental in building the infrastructure for a "Smart Bangladesh." This includes automated toll collection systems for highways like the Dhaka-Chittagong expressway and developing surveillance systems to enhance public safety in crowded areas of Bangladesh Dhaka. Without their technical expertise, the transition to smart urban planning would be impossible.</w:t>
      </w:r>
    </w:p>
    <w:bookmarkEnd w:id="23"/>
    <w:bookmarkStart w:id="24" w:name="Xdc0e5a1bc2f7b21e420eb2223307e76aff5a4d0"/>
    <w:p>
      <w:pPr>
        <w:pStyle w:val="Heading2"/>
      </w:pPr>
      <w:r>
        <w:t xml:space="preserve">Medical Advancements and Healthcare Technology</w:t>
      </w:r>
    </w:p>
    <w:p>
      <w:pPr>
        <w:pStyle w:val="FirstParagraph"/>
      </w:pPr>
      <w:r>
        <w:t xml:space="preserve">In recent years, the healthcare sector in Bangladesh Dhaka has embraced modern technology. Hospitals are increasingly reliant on sophisticated medical devices such as MRI machines, CT scanners, ultrasound devices, and patient monitoring systems. Electronics engineers play a crucial role in maintaining these life-saving machines. They ensure that diagnostic equipment remains calibrated and functional.</w:t>
      </w:r>
    </w:p>
    <w:p>
      <w:pPr>
        <w:pStyle w:val="BodyText"/>
      </w:pPr>
      <w:r>
        <w:t xml:space="preserve">Furthermore, the rise of telemedicine has accelerated the need for robust remote healthcare solutions. Engineers are developing portable diagnostic tools that can be used in rural areas connected to central hubs in Bangladesh Dhaka, thereby improving equitable access to healthcare services nationwide.</w:t>
      </w:r>
    </w:p>
    <w:bookmarkEnd w:id="24"/>
    <w:bookmarkStart w:id="25" w:name="economic-empowerment-and-education"/>
    <w:p>
      <w:pPr>
        <w:pStyle w:val="Heading2"/>
      </w:pPr>
      <w:r>
        <w:t xml:space="preserve">Economic Empowerment and Education</w:t>
      </w:r>
    </w:p>
    <w:p>
      <w:pPr>
        <w:pStyle w:val="FirstParagraph"/>
      </w:pPr>
      <w:r>
        <w:t xml:space="preserve">The impact of electronics engineering extends beyond infrastructure; it is also an economic driver. As technology companies set up offices in the IT parks of Bashundhara and Uttara, they create high-skilled jobs for young graduates. This has led to a surge in demand for skilled electronics engineers, encouraging more students from across Bangladesh Dhaka to pursue STEM education.</w:t>
      </w:r>
    </w:p>
    <w:p>
      <w:pPr>
        <w:pStyle w:val="BodyText"/>
      </w:pPr>
      <w:r>
        <w:t xml:space="preserve">Educational institutions are updating their curricula to include courses on microcontrollers, embedded systems, and IoT (Internet of Things). This educational push ensures that there will be a steady pipeline of talent ready to tackle the future challenges facing Bangladesh Dhaka.</w:t>
      </w:r>
    </w:p>
    <w:bookmarkEnd w:id="25"/>
    <w:bookmarkStart w:id="26" w:name="conclusion"/>
    <w:p>
      <w:pPr>
        <w:pStyle w:val="Heading2"/>
      </w:pPr>
      <w:r>
        <w:t xml:space="preserve">Conclusion</w:t>
      </w:r>
    </w:p>
    <w:p>
      <w:pPr>
        <w:pStyle w:val="FirstParagraph"/>
      </w:pPr>
      <w:r>
        <w:t xml:space="preserve">In conclusion, the role of the electronics engineer in Bangladesh Dhaka cannot be overstated. They are not merely fixing broken circuits; they are weaving the technological fabric that holds this mega-city together. From ensuring reliable power to enabling seamless communications, advancing textile technology, solving traffic woes through smart infrastructure, and enhancing healthcare capabilities—these professionals drive modernization.</w:t>
      </w:r>
    </w:p>
    <w:p>
      <w:pPr>
        <w:pStyle w:val="BodyText"/>
      </w:pPr>
      <w:r>
        <w:t xml:space="preserve">As Bangladesh Dhaka continues to expand and evolve into a regional economic powerhouse, the reliance on electronics engineering will only deepen. It is a partnership between urban growth and technical expertise. For the city of Bangladesh Dhaka to truly become a global leader in innovation, continued investment in electronics education, research, and infrastructure remains paramount.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Bangladesh Dhaka</dc:title>
  <dc:creator/>
  <dc:language>en</dc:language>
  <cp:keywords/>
  <dcterms:created xsi:type="dcterms:W3CDTF">2026-07-29T09:28:50Z</dcterms:created>
  <dcterms:modified xsi:type="dcterms:W3CDTF">2026-07-29T09:28:50Z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