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04bd91e0ad3c98176e5e88b1b393358db0f38e7"/>
    <w:p>
      <w:pPr>
        <w:pStyle w:val="Heading1"/>
      </w:pPr>
      <w:r>
        <w:t xml:space="preserve">The Critical Role of the Electronics Engineer in South Korea Seoul</w:t>
      </w:r>
    </w:p>
    <w:p>
      <w:pPr>
        <w:pStyle w:val="FirstParagraph"/>
      </w:pPr>
      <w:r>
        <w:t xml:space="preserve">In the modern global technological landscape, few cities embody the intersection of innovation, infrastructure, and high-speed connectivity as vividly as South Korea Seoul. As a beacon of digital advancement in Asia and one of the most densely connected urban centers on Earth, this metropolis serves as a living laboratory for technological evolution. At the heart of this transformation is a specialized professional class: the</w:t>
      </w:r>
      <w:r>
        <w:t xml:space="preserve"> </w:t>
      </w:r>
      <w:r>
        <w:rPr>
          <w:bCs/>
          <w:b/>
        </w:rPr>
        <w:t xml:space="preserve">Electronics Engineer</w:t>
      </w:r>
      <w:r>
        <w:t xml:space="preserve">. These individuals are not merely technicians; they are the architects of the invisible networks that power daily life in</w:t>
      </w:r>
      <w:r>
        <w:t xml:space="preserve"> </w:t>
      </w:r>
      <w:r>
        <w:rPr>
          <w:bCs/>
          <w:b/>
        </w:rPr>
        <w:t xml:space="preserve">South Korea Seoul</w:t>
      </w:r>
      <w:r>
        <w:t xml:space="preserve">, driving economic growth, enhancing public infrastructure, and positioning their country as a global leader in semiconductor and telecommunications technology.</w:t>
      </w:r>
    </w:p>
    <w:bookmarkStart w:id="20" w:name="X8098b16d7cdaebbd74dabe805a24f9e87d24bb9"/>
    <w:p>
      <w:pPr>
        <w:pStyle w:val="Heading2"/>
      </w:pPr>
      <w:r>
        <w:t xml:space="preserve">The Digital Backbone of South Korea Seoul</w:t>
      </w:r>
    </w:p>
    <w:p>
      <w:pPr>
        <w:pStyle w:val="FirstParagraph"/>
      </w:pPr>
      <w:r>
        <w:t xml:space="preserve">To understand the significance of the</w:t>
      </w:r>
      <w:r>
        <w:t xml:space="preserve"> </w:t>
      </w:r>
      <w:r>
        <w:rPr>
          <w:bCs/>
          <w:b/>
        </w:rPr>
        <w:t xml:space="preserve">Electronics Engineer</w:t>
      </w:r>
      <w:r>
        <w:t xml:space="preserve">, one must first appreciate the unique environment of</w:t>
      </w:r>
      <w:r>
        <w:t xml:space="preserve"> </w:t>
      </w:r>
      <w:r>
        <w:rPr>
          <w:bCs/>
          <w:b/>
        </w:rPr>
        <w:t xml:space="preserve">South Korea Seoul</w:t>
      </w:r>
      <w:r>
        <w:t xml:space="preserve">. The capital city boasts some of the highest internet penetration rates and broadband speeds in the world. From ultra-fast fiber-optic networks to extensive 5G coverage, South Korea Seoul is a testament to what advanced electronic infrastructure can achieve. However, such systems do not design themselves. They require the meticulous planning, implementation, and maintenance provided by</w:t>
      </w:r>
      <w:r>
        <w:t xml:space="preserve"> </w:t>
      </w:r>
      <w:r>
        <w:rPr>
          <w:bCs/>
          <w:b/>
        </w:rPr>
        <w:t xml:space="preserve">Electronics Engineer</w:t>
      </w:r>
      <w:r>
        <w:t xml:space="preserve"> </w:t>
      </w:r>
      <w:r>
        <w:t xml:space="preserve">professionals.</w:t>
      </w:r>
    </w:p>
    <w:p>
      <w:pPr>
        <w:pStyle w:val="BodyText"/>
      </w:pPr>
      <w:r>
        <w:t xml:space="preserve">In this context, the</w:t>
      </w:r>
      <w:r>
        <w:t xml:space="preserve"> </w:t>
      </w:r>
      <w:r>
        <w:rPr>
          <w:bCs/>
          <w:b/>
        </w:rPr>
        <w:t xml:space="preserve">Electronics Engineer</w:t>
      </w:r>
      <w:r>
        <w:t xml:space="preserve"> </w:t>
      </w:r>
      <w:r>
        <w:t xml:space="preserve">acts as the bridge between theoretical physics and practical application. In a city where millions rely on digital services for banking, transportation via the Seoul Metropolitan Subway, healthcare management through smart hospital systems, and educational platforms in schools across Gangnam-seong and other districts, reliability is paramount. The</w:t>
      </w:r>
      <w:r>
        <w:t xml:space="preserve"> </w:t>
      </w:r>
      <w:r>
        <w:rPr>
          <w:bCs/>
          <w:b/>
        </w:rPr>
        <w:t xml:space="preserve">Electronics Engineer</w:t>
      </w:r>
      <w:r>
        <w:t xml:space="preserve"> </w:t>
      </w:r>
      <w:r>
        <w:t xml:space="preserve">ensures that the circuitry within routers, base stations for mobile networks in South Korea Seoul areas like Hongdae or Myeongdong operates without latency or failure. Their work supports the "Smart City" initiatives that are increasingly prevalent throughout</w:t>
      </w:r>
      <w:r>
        <w:t xml:space="preserve"> </w:t>
      </w:r>
      <w:r>
        <w:rPr>
          <w:bCs/>
          <w:b/>
        </w:rPr>
        <w:t xml:space="preserve">South Korea Seoul</w:t>
      </w:r>
      <w:r>
        <w:t xml:space="preserve">, integrating sensors and IoT (Internet of Things) devices to manage traffic flow, energy consumption, and waste management efficiently.</w:t>
      </w:r>
    </w:p>
    <w:bookmarkEnd w:id="20"/>
    <w:bookmarkStart w:id="21" w:name="X8c2462c7852cb213b60eb4374e0120c0686caa7"/>
    <w:p>
      <w:pPr>
        <w:pStyle w:val="Heading2"/>
      </w:pPr>
      <w:r>
        <w:t xml:space="preserve">The Semiconductor Industry: A National Priority</w:t>
      </w:r>
    </w:p>
    <w:p>
      <w:pPr>
        <w:pStyle w:val="FirstParagraph"/>
      </w:pPr>
      <w:r>
        <w:t xml:space="preserve">Beyond urban infrastructure, the role of the</w:t>
      </w:r>
      <w:r>
        <w:t xml:space="preserve"> </w:t>
      </w:r>
      <w:r>
        <w:rPr>
          <w:bCs/>
          <w:b/>
        </w:rPr>
        <w:t xml:space="preserve">Electronics Engineer</w:t>
      </w:r>
      <w:r>
        <w:t xml:space="preserve"> </w:t>
      </w:r>
      <w:r>
        <w:t xml:space="preserve">extends deeply into South Korea’s most critical industrial sector: semiconductors. Companies such as Samsung Electronics and SK Hynix, headquartered in or closely linked to the greater Seoul metropolitan area including Songdo and Pangyo Techno Valley, are global giants in memory chips and logic processors. For an</w:t>
      </w:r>
      <w:r>
        <w:t xml:space="preserve"> </w:t>
      </w:r>
      <w:r>
        <w:rPr>
          <w:bCs/>
          <w:b/>
        </w:rPr>
        <w:t xml:space="preserve">Electronics Engineer</w:t>
      </w:r>
      <w:r>
        <w:t xml:space="preserve">, these corporations represent the pinnacle of technical challenge.</w:t>
      </w:r>
    </w:p>
    <w:p>
      <w:pPr>
        <w:pStyle w:val="BodyText"/>
      </w:pPr>
      <w:r>
        <w:t xml:space="preserve">In this high-stakes environment, an</w:t>
      </w:r>
      <w:r>
        <w:t xml:space="preserve"> </w:t>
      </w:r>
      <w:r>
        <w:rPr>
          <w:bCs/>
          <w:b/>
        </w:rPr>
        <w:t xml:space="preserve">Electronics Engineer</w:t>
      </w:r>
      <w:r>
        <w:t xml:space="preserve"> </w:t>
      </w:r>
      <w:r>
        <w:t xml:space="preserve">is tasked with designing circuits that operate at nanometer scales. This requires a profound understanding of quantum mechanics, material science, and signal processing. The competition in the global market demands constant innovation to produce faster, smaller, and more energy-efficient chips. In</w:t>
      </w:r>
      <w:r>
        <w:t xml:space="preserve"> </w:t>
      </w:r>
      <w:r>
        <w:rPr>
          <w:bCs/>
          <w:b/>
        </w:rPr>
        <w:t xml:space="preserve">South Korea Seoul</w:t>
      </w:r>
      <w:r>
        <w:t xml:space="preserve">, this research often takes place in state-of-the-art clean rooms where precision is measured in angstroms. The contribution of the</w:t>
      </w:r>
      <w:r>
        <w:t xml:space="preserve"> </w:t>
      </w:r>
      <w:r>
        <w:rPr>
          <w:bCs/>
          <w:b/>
        </w:rPr>
        <w:t xml:space="preserve">Electronics Engineer</w:t>
      </w:r>
      <w:r>
        <w:t xml:space="preserve"> </w:t>
      </w:r>
      <w:r>
        <w:t xml:space="preserve">here is not limited to local development; it shapes the global supply chain, affecting everything from smartphones manufactured worldwide to artificial intelligence systems processing data across continents.</w:t>
      </w:r>
    </w:p>
    <w:bookmarkEnd w:id="21"/>
    <w:bookmarkStart w:id="22" w:name="X0d30f8b772453f8d895563aebd89bf1258e323b"/>
    <w:p>
      <w:pPr>
        <w:pStyle w:val="Heading2"/>
      </w:pPr>
      <w:r>
        <w:t xml:space="preserve">Innovation in Telecommunications and Consumer Electronics</w:t>
      </w:r>
    </w:p>
    <w:p>
      <w:pPr>
        <w:pStyle w:val="FirstParagraph"/>
      </w:pPr>
      <w:r>
        <w:t xml:space="preserve">The cultural fabric of</w:t>
      </w:r>
      <w:r>
        <w:t xml:space="preserve"> </w:t>
      </w:r>
      <w:r>
        <w:rPr>
          <w:bCs/>
          <w:b/>
        </w:rPr>
        <w:t xml:space="preserve">South Korea Seoul</w:t>
      </w:r>
      <w:r>
        <w:t xml:space="preserve"> </w:t>
      </w:r>
      <w:r>
        <w:t xml:space="preserve">is deeply intertwined with consumer electronics. The city is a trendsetter in global technology adoption, from foldable smartphones to wearable health devices and advanced home appliances. Here, the</w:t>
      </w:r>
      <w:r>
        <w:t xml:space="preserve"> </w:t>
      </w:r>
      <w:r>
        <w:rPr>
          <w:bCs/>
          <w:b/>
        </w:rPr>
        <w:t xml:space="preserve">Electronics Engineer</w:t>
      </w:r>
    </w:p>
    <w:p>
      <w:pPr>
        <w:pStyle w:val="BodyText"/>
      </w:pPr>
      <w:r>
        <w:t xml:space="preserve">In product development for the domestic market in South Korea Seoul, engineers must design devices that withstand high usage rates and cater to tech-savvy consumers who expect seamless integration between hardware and software. For instance, the development of 5G-enabled devices requires</w:t>
      </w:r>
      <w:r>
        <w:t xml:space="preserve"> </w:t>
      </w:r>
      <w:r>
        <w:rPr>
          <w:bCs/>
          <w:b/>
        </w:rPr>
        <w:t xml:space="preserve">Electronics Engineer</w:t>
      </w:r>
      <w:r>
        <w:t xml:space="preserve">s to optimize antenna designs for better signal reception in dense urban environments where buildings can block signals. Furthermore, as South Korea moves towards a society increasingly reliant on digital services due to its aging population and high digital literacy among youth, the</w:t>
      </w:r>
      <w:r>
        <w:t xml:space="preserve"> </w:t>
      </w:r>
      <w:r>
        <w:rPr>
          <w:bCs/>
          <w:b/>
        </w:rPr>
        <w:t xml:space="preserve">Electronics Engineer</w:t>
      </w:r>
      <w:r>
        <w:t xml:space="preserve"> </w:t>
      </w:r>
      <w:r>
        <w:t xml:space="preserve">must create user-friendly interfaces and robust hardware that bridge the generational gap. This includes designing medical electronics for elderly care robots or simplified control panels for smart homes, ensuring that technology in</w:t>
      </w:r>
    </w:p>
    <w:p>
      <w:pPr>
        <w:pStyle w:val="BodyText"/>
      </w:pPr>
      <w:r>
        <w:t xml:space="preserve">South Korea Seoul remains inclusive.</w:t>
      </w:r>
    </w:p>
    <w:bookmarkEnd w:id="22"/>
    <w:bookmarkStart w:id="23" w:name="X8a6368825e683dfd05dc0141286f99ce281ce3c"/>
    <w:p>
      <w:pPr>
        <w:pStyle w:val="Heading2"/>
      </w:pPr>
      <w:r>
        <w:t xml:space="preserve">Educational Foundations and Future Challenges</w:t>
      </w:r>
    </w:p>
    <w:p>
      <w:pPr>
        <w:pStyle w:val="FirstParagraph"/>
      </w:pPr>
      <w:r>
        <w:t xml:space="preserve">The pipeline of talent feeding into this dynamic sector is robust yet competitive. Universities located within and around South Korea Seoul, such as KAIST (though geographically in Daejeon, it has strong ties), Sogang University, Yonsei University, and others in the capital region, provide rigorous curricula in electrical engineering. Students undergo intensive training in analog and digital circuit design embedded systems programming is critical preparation for becoming a competent</w:t>
      </w:r>
      <w:r>
        <w:t xml:space="preserve"> </w:t>
      </w:r>
      <w:r>
        <w:rPr>
          <w:bCs/>
          <w:b/>
        </w:rPr>
        <w:t xml:space="preserve">Electronics Engineer</w:t>
      </w:r>
      <w:r>
        <w:t xml:space="preserve">.</w:t>
      </w:r>
    </w:p>
    <w:p>
      <w:pPr>
        <w:pStyle w:val="BodyText"/>
      </w:pPr>
      <w:r>
        <w:t xml:space="preserve">However, the future presents new challenges that will redefine the job description of an</w:t>
      </w:r>
      <w:r>
        <w:t xml:space="preserve"> </w:t>
      </w:r>
      <w:r>
        <w:rPr>
          <w:bCs/>
          <w:b/>
        </w:rPr>
        <w:t xml:space="preserve">Electronics Engineer. As Artificial Intelligence becomes more integrated into hardware (AI chips), and as autonomous driving technology matures in South Korea Seoul’s smart highways, the skill set required is expanding. An</w:t>
      </w:r>
      <w:r>
        <w:rPr>
          <w:bCs/>
          <w:b/>
        </w:rPr>
        <w:t xml:space="preserve"> </w:t>
      </w:r>
      <w:r>
        <w:rPr>
          <w:bCs/>
          <w:b/>
          <w:bCs/>
          <w:b/>
        </w:rPr>
        <w:t xml:space="preserve">Electronics Engineer</w:t>
      </w:r>
    </w:p>
    <w:bookmarkEnd w:id="23"/>
    <w:bookmarkStart w:id="24" w:name="conclusion"/>
    <w:p>
      <w:pPr>
        <w:pStyle w:val="Heading2"/>
      </w:pPr>
      <w:r>
        <w:t xml:space="preserve">Conclusion</w:t>
      </w:r>
    </w:p>
    <w:p>
      <w:pPr>
        <w:pStyle w:val="FirstParagraph"/>
      </w:pPr>
      <w:r>
        <w:t xml:space="preserve">In conclusion, the impact of the</w:t>
      </w:r>
      <w:r>
        <w:t xml:space="preserve"> </w:t>
      </w:r>
      <w:r>
        <w:rPr>
          <w:bCs/>
          <w:b/>
        </w:rPr>
        <w:t xml:space="preserve">Electronics Engineer</w:t>
      </w:r>
    </w:p>
    <w:p>
      <w:pPr>
        <w:pStyle w:val="BodyText"/>
      </w:pPr>
      <w:r>
        <w:t xml:space="preserve">As South Korea Seoul continues to evolve into a fully realized Smart City, the demand for skilled</w:t>
      </w:r>
      <w:r>
        <w:t xml:space="preserve"> </w:t>
      </w:r>
      <w:r>
        <w:rPr>
          <w:bCs/>
          <w:b/>
        </w:rPr>
        <w:t xml:space="preserve">Electronics Engineer</w:t>
      </w:r>
      <w:r>
        <w:t xml:space="preserve">s will only grow. They face the challenge of creating sustainable, secure, and intelligent electronic systems that cater to a rapidly changing world. Their work ensures that when you swipe your card at a convenience store in Gangnam or hail a taxi via an app in Jongno-gu, the underlying technology functions seamlessly. Thus, the</w:t>
      </w:r>
    </w:p>
    <w:p>
      <w:pPr>
        <w:pStyle w:val="BodyText"/>
      </w:pPr>
      <w:r>
        <w:t xml:space="preserve">Electronics Engineer remains central to the technological identity and future prosperity of</w:t>
      </w:r>
    </w:p>
    <w:p>
      <w:pPr>
        <w:pStyle w:val="BodyText"/>
      </w:pPr>
      <w:r>
        <w:t xml:space="preserve">South Korea Seoul, serving as a vital pillar of its status as a global leader in electronics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South Korea Seoul</dc:title>
  <dc:creator/>
  <dc:language>en</dc:language>
  <cp:keywords/>
  <dcterms:created xsi:type="dcterms:W3CDTF">2026-07-29T02:50:01Z</dcterms:created>
  <dcterms:modified xsi:type="dcterms:W3CDTF">2026-07-29T02:50:01Z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