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Belgium</w:t>
      </w:r>
      <w:r>
        <w:t xml:space="preserve"> </w:t>
      </w:r>
      <w:r>
        <w:t xml:space="preserve">Brussels</w:t>
      </w:r>
    </w:p>
    <w:bookmarkStart w:id="25" w:name="Xac943995a28db4e05f7c9e65eebdb092abc870a"/>
    <w:p>
      <w:pPr>
        <w:pStyle w:val="Heading1"/>
      </w:pPr>
      <w:r>
        <w:t xml:space="preserve">Sustaining the Heart of Europe: The Vital Role of the Environmental Engineer in Belgium Brussels</w:t>
      </w:r>
    </w:p>
    <w:p>
      <w:pPr>
        <w:pStyle w:val="FirstParagraph"/>
      </w:pPr>
      <w:r>
        <w:t xml:space="preserve">In the intricate tapestry of modern urban development, few professions are as critical or as dynamic as that of the</w:t>
      </w:r>
      <w:r>
        <w:t xml:space="preserve"> </w:t>
      </w:r>
      <w:r>
        <w:t xml:space="preserve">Environmental Engineer</w:t>
      </w:r>
      <w:r>
        <w:t xml:space="preserve">. While this discipline is universal in its application, its specific nuances change drastically depending on geographic and political contexts. Nowhere is this more evident than in</w:t>
      </w:r>
      <w:r>
        <w:t xml:space="preserve"> </w:t>
      </w:r>
      <w:r>
        <w:rPr>
          <w:bCs/>
          <w:b/>
        </w:rPr>
        <w:t xml:space="preserve">Belgium Brussels</w:t>
      </w:r>
      <w:r>
        <w:t xml:space="preserve">, a city that serves not only as the de facto capital of the European Union but also as a microcosm of global environmental challenges. Here, the Environmental Engineer acts as both a technical solver and a policy advisor, navigating the complex intersection of historic infrastructure, international diplomacy, and urgent climate action.</w:t>
      </w:r>
    </w:p>
    <w:bookmarkStart w:id="20" w:name="Xefdbdb763874c64f2dcac0a8f29d5d1ad6e97d9"/>
    <w:p>
      <w:pPr>
        <w:pStyle w:val="Heading2"/>
      </w:pPr>
      <w:r>
        <w:t xml:space="preserve">The Unique Urban Landscape of Belgium Brussels</w:t>
      </w:r>
    </w:p>
    <w:p>
      <w:pPr>
        <w:pStyle w:val="FirstParagraph"/>
      </w:pPr>
      <w:r>
        <w:t xml:space="preserve">To understand the necessity of specialized engineering in this region, one must first appreciate the unique character of</w:t>
      </w:r>
      <w:r>
        <w:t xml:space="preserve"> </w:t>
      </w:r>
      <w:r>
        <w:rPr>
          <w:bCs/>
          <w:b/>
        </w:rPr>
        <w:t xml:space="preserve">Belgium Brussels</w:t>
      </w:r>
      <w:r>
        <w:t xml:space="preserve">. As a densely populated metropolitan area situated within a federal state known for its rigorous regulatory standards, Brussels presents a paradox. It is home to some of Europe’s most significant political institutions, yet it struggles with typical megacity issues such as traffic congestion, air quality degradation, and aging waste management systems. The city is also geographically constrained by the Senne valley and surrounded by residential zones that demand strict noise and pollution controls.</w:t>
      </w:r>
    </w:p>
    <w:p>
      <w:pPr>
        <w:pStyle w:val="BodyText"/>
      </w:pPr>
      <w:r>
        <w:t xml:space="preserve">The</w:t>
      </w:r>
      <w:r>
        <w:t xml:space="preserve"> </w:t>
      </w:r>
      <w:r>
        <w:t xml:space="preserve">Environmental Engineer</w:t>
      </w:r>
      <w:r>
        <w:t xml:space="preserve"> </w:t>
      </w:r>
      <w:r>
        <w:t xml:space="preserve">in this context cannot rely on generic solutions. They must possess a deep understanding of the local hydrology, which is complicated by the region's clay-heavy soil and high water table. Furthermore, they must operate within a legal framework that is uniquely layered: local municipal regulations in Brussels-Capital Region intersect with national Belgian laws and overarching European Union directives. This regulatory triad requires engineers to be not just technicians, but also skilled interpreters of international law.</w:t>
      </w:r>
    </w:p>
    <w:bookmarkEnd w:id="20"/>
    <w:bookmarkStart w:id="21" w:name="Xefb2a074d60d86a7453045706008f4dac92190f"/>
    <w:p>
      <w:pPr>
        <w:pStyle w:val="Heading2"/>
      </w:pPr>
      <w:r>
        <w:t xml:space="preserve">Combating Air Pollution and Promoting Sustainable Mobility</w:t>
      </w:r>
    </w:p>
    <w:p>
      <w:pPr>
        <w:pStyle w:val="FirstParagraph"/>
      </w:pPr>
      <w:r>
        <w:t xml:space="preserve">Air quality remains one of the most pressing environmental concerns in</w:t>
      </w:r>
      <w:r>
        <w:t xml:space="preserve"> </w:t>
      </w:r>
      <w:r>
        <w:rPr>
          <w:bCs/>
          <w:b/>
        </w:rPr>
        <w:t xml:space="preserve">Belgium Brussels</w:t>
      </w:r>
      <w:r>
        <w:t xml:space="preserve">. The city frequently faces exceedances of nitrogen dioxide limits set by the World Health Organization, leading to legal battles with the European Commission. In this high-stakes environment, the role of the Environmental Engineer is pivotal. These professionals design and implement Low Emission Zones (LEZs), monitor air quality sensors, and develop strategies for urban ventilation corridors.</w:t>
      </w:r>
    </w:p>
    <w:p>
      <w:pPr>
        <w:pStyle w:val="BodyText"/>
      </w:pPr>
      <w:r>
        <w:t xml:space="preserve">However, engineering solutions extend beyond monitoring; they require systemic integration. The Environmental Engineer works closely with urban planners to promote sustainable mobility. This involves designing infrastructure that supports electric vehicle charging networks, optimizing public transport routes to reduce idling emissions, and creating safe cycling pathways that encourage non-motorized transport. In</w:t>
      </w:r>
      <w:r>
        <w:t xml:space="preserve"> </w:t>
      </w:r>
      <w:r>
        <w:rPr>
          <w:bCs/>
          <w:b/>
        </w:rPr>
        <w:t xml:space="preserve">Belgium Brussels</w:t>
      </w:r>
      <w:r>
        <w:t xml:space="preserve">, where space is at a premium, every square meter of green infrastructure matters. Engineers are tasked with calculating the carbon sequestration potential of urban forests and ensuring that new construction projects contribute positively to the city’s air quality rather than detracting from it.</w:t>
      </w:r>
    </w:p>
    <w:bookmarkEnd w:id="21"/>
    <w:bookmarkStart w:id="22" w:name="water-management-and-circular-economy"/>
    <w:p>
      <w:pPr>
        <w:pStyle w:val="Heading2"/>
      </w:pPr>
      <w:r>
        <w:t xml:space="preserve">Water Management and Circular Economy</w:t>
      </w:r>
    </w:p>
    <w:p>
      <w:pPr>
        <w:pStyle w:val="FirstParagraph"/>
      </w:pPr>
      <w:r>
        <w:t xml:space="preserve">The management of water resources is another domain where Environmental Engineers thrive in Brussels. The historic separation of rainwater and wastewater systems in parts of the city has led to challenges during heavy rainfall events, resulting in combined sewer overflows that pollute local waterways like the Senne River and its tributaries. Modern environmental engineering projects focus on separating these networks but also on implementing "sponge city" concepts. These involve permeable pavements, rain gardens, and retention basins that absorb runoff naturally.</w:t>
      </w:r>
    </w:p>
    <w:p>
      <w:pPr>
        <w:pStyle w:val="BodyText"/>
      </w:pPr>
      <w:r>
        <w:t xml:space="preserve">Moreover, Brussels is increasingly adopting circular economy principles. The Environmental Engineer plays a key role in designing waste-to-energy facilities and improving recycling streams. In a region with limited landfill space due to strict environmental protections, turning waste into resources is not just an option but a necessity. Engineers optimize sorting technologies and develop biogas recovery systems from organic waste, thereby reducing the city's reliance on fossil fuels while managing its growing consumption footprint.</w:t>
      </w:r>
    </w:p>
    <w:bookmarkEnd w:id="22"/>
    <w:bookmarkStart w:id="23" w:name="bridging-policy-and-public-perception"/>
    <w:p>
      <w:pPr>
        <w:pStyle w:val="Heading2"/>
      </w:pPr>
      <w:r>
        <w:t xml:space="preserve">Bridging Policy and Public Perception</w:t>
      </w:r>
    </w:p>
    <w:p>
      <w:pPr>
        <w:pStyle w:val="FirstParagraph"/>
      </w:pPr>
      <w:r>
        <w:t xml:space="preserve">Perhaps the most underappreciated aspect of being an Environmental Engineer in</w:t>
      </w:r>
      <w:r>
        <w:t xml:space="preserve"> </w:t>
      </w:r>
      <w:r>
        <w:rPr>
          <w:bCs/>
          <w:b/>
        </w:rPr>
        <w:t xml:space="preserve">Belgium Brussels</w:t>
      </w:r>
      <w:r>
        <w:t xml:space="preserve"> </w:t>
      </w:r>
      <w:r>
        <w:t xml:space="preserve">is the requirement for strong communication skills. The city is highly politicized, and environmental measures often face public resistance if not communicated effectively. An engineer may design a perfect system for reducing traffic emissions, but if it negatively impacts local businesses without adequate mitigation strategies, it may fail due to social pushback.</w:t>
      </w:r>
    </w:p>
    <w:p>
      <w:pPr>
        <w:pStyle w:val="BodyText"/>
      </w:pPr>
      <w:r>
        <w:t xml:space="preserve">Therefore, the modern Environmental Engineer must engage with stakeholders ranging from EU policymakers to local neighborhood associations. They translate complex scientific data into actionable insights for decision-makers and the public. This diplomatic role is essential in a city that hosts over 45,000 international civil servants and lobbyists. The credibility of environmental initiatives depends on transparent engineering practices and inclusive community engagement.</w:t>
      </w:r>
    </w:p>
    <w:bookmarkEnd w:id="23"/>
    <w:bookmarkStart w:id="24" w:name="conclusion-a-future-guardian-role"/>
    <w:p>
      <w:pPr>
        <w:pStyle w:val="Heading2"/>
      </w:pPr>
      <w:r>
        <w:t xml:space="preserve">Conclusion: A Future-Guardian Role</w:t>
      </w:r>
    </w:p>
    <w:p>
      <w:pPr>
        <w:pStyle w:val="FirstParagraph"/>
      </w:pPr>
      <w:r>
        <w:t xml:space="preserve">In conclusion, the Environmental Engineer in</w:t>
      </w:r>
      <w:r>
        <w:t xml:space="preserve"> </w:t>
      </w:r>
      <w:r>
        <w:rPr>
          <w:bCs/>
          <w:b/>
        </w:rPr>
        <w:t xml:space="preserve">Belgium Brussels</w:t>
      </w:r>
      <w:r>
        <w:t xml:space="preserve"> </w:t>
      </w:r>
      <w:r>
        <w:t xml:space="preserve">is far more than a technician dealing with pipes and pollutants. They are strategic planners who must balance ecological integrity with urban livability, technical precision with political feasibility. As climate change accelerates, the demand for resilient infrastructure grows exponentially. Whether it is retrofitting historic buildings for energy efficiency, protecting groundwater sources, or designing zero-emission logistics hubs in the heart of Europe, these professionals are on the front lines of sustainability.</w:t>
      </w:r>
    </w:p>
    <w:p>
      <w:pPr>
        <w:pStyle w:val="BodyText"/>
      </w:pPr>
      <w:r>
        <w:t xml:space="preserve">The future of</w:t>
      </w:r>
      <w:r>
        <w:t xml:space="preserve"> </w:t>
      </w:r>
      <w:r>
        <w:rPr>
          <w:bCs/>
          <w:b/>
        </w:rPr>
        <w:t xml:space="preserve">Belgium Brussels</w:t>
      </w:r>
      <w:r>
        <w:t xml:space="preserve"> </w:t>
      </w:r>
      <w:r>
        <w:t xml:space="preserve">depends heavily on their ability to innovate within constraints. By leveraging cutting-edge technology and adhering to strict European standards, Environmental Engineers ensure that this bustling capital remains not only a political hub but a model of environmental stewardship. Their work guarantees that the city can grow sustainably, preserving its heritage while embracing a greener, cleaner future for all its residents.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the Environmental Engineer in Belgium Brussels</dc:title>
  <dc:creator/>
  <dc:language>en</dc:language>
  <cp:keywords/>
  <dcterms:created xsi:type="dcterms:W3CDTF">2026-07-29T04:42:18Z</dcterms:created>
  <dcterms:modified xsi:type="dcterms:W3CDTF">2026-07-29T04:42:18Z</dcterms:modified>
</cp:coreProperties>
</file>

<file path=docProps/custom.xml><?xml version="1.0" encoding="utf-8"?>
<Properties xmlns="http://schemas.openxmlformats.org/officeDocument/2006/custom-properties" xmlns:vt="http://schemas.openxmlformats.org/officeDocument/2006/docPropsVTypes"/>
</file>