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5f8b93ba7c173b5f77cd7ee3b59b6a7d3177dd5"/>
    <w:p>
      <w:pPr>
        <w:pStyle w:val="Heading1"/>
      </w:pPr>
      <w:r>
        <w:t xml:space="preserve">Safeguarding the Mediterranean Heritage:</w:t>
      </w:r>
      <w:r>
        <w:br/>
      </w:r>
      <w:r>
        <w:t xml:space="preserve">The Critical Role of the Environmental Engineer in Egypt, Alexandria</w:t>
      </w:r>
    </w:p>
    <w:p>
      <w:pPr>
        <w:pStyle w:val="FirstParagraph"/>
      </w:pPr>
      <w:r>
        <w:t xml:space="preserve">Alexandria, often referred to as the "Bride of the Mediterranean," stands as a testament to centuries of human history, culture, and resilience. As Egypt's second-largest city and its primary gateway to the sea, Alexandria holds a unique position in both national identity and global commerce. However, this coastal metropolis faces unprecedented environmental challenges that threaten its ecological balance and public health. In this complex landscape,</w:t>
      </w:r>
      <w:r>
        <w:rPr>
          <w:bCs/>
          <w:b/>
        </w:rPr>
        <w:t xml:space="preserve">Environmental Engineer</w:t>
      </w:r>
      <w:r>
        <w:t xml:space="preserve"> </w:t>
      </w:r>
      <w:r>
        <w:t xml:space="preserve">professionals have emerged as indispensable architects of sustainability, tasked with mitigating pollution, managing water resources, and preserving the natural beauty of one of the world’s most historically significant cities. This essay explores the multifaceted role of the</w:t>
      </w:r>
      <w:r>
        <w:t xml:space="preserve"> </w:t>
      </w:r>
      <w:r>
        <w:rPr>
          <w:bCs/>
          <w:b/>
        </w:rPr>
        <w:t xml:space="preserve">Environmental Engineer</w:t>
      </w:r>
      <w:r>
        <w:t xml:space="preserve">, highlighting why their expertise is vital for the future development and ecological preservation in</w:t>
      </w:r>
      <w:r>
        <w:t xml:space="preserve"> </w:t>
      </w:r>
      <w:r>
        <w:rPr>
          <w:bCs/>
          <w:b/>
        </w:rPr>
        <w:t xml:space="preserve">Egypt Alexandria</w:t>
      </w:r>
      <w:r>
        <w:t xml:space="preserve">.</w:t>
      </w:r>
    </w:p>
    <w:bookmarkStart w:id="20" w:name="X66717619e4752c29d63b6bd5a32bf0fff254321"/>
    <w:p>
      <w:pPr>
        <w:pStyle w:val="Heading2"/>
      </w:pPr>
      <w:r>
        <w:t xml:space="preserve">The Unique Environmental Context of Egypt, Alexandria</w:t>
      </w:r>
    </w:p>
    <w:p>
      <w:pPr>
        <w:pStyle w:val="FirstParagraph"/>
      </w:pPr>
      <w:r>
        <w:t xml:space="preserve">To understand the necessity of specialized engineering interventions, one must first appreciate the unique geographical and environmental context of</w:t>
      </w:r>
      <w:r>
        <w:t xml:space="preserve"> </w:t>
      </w:r>
      <w:r>
        <w:rPr>
          <w:bCs/>
          <w:b/>
        </w:rPr>
        <w:t xml:space="preserve">Egypt Alexandria</w:t>
      </w:r>
      <w:r>
        <w:t xml:space="preserve">. Unlike Cairo, which is defined by its arid desert surroundings and reliance on the Nile River for fresh water supply from upstream,</w:t>
      </w:r>
      <w:r>
        <w:rPr>
          <w:bCs/>
          <w:b/>
        </w:rPr>
        <w:t xml:space="preserve">Egypt Alexandria</w:t>
      </w:r>
      <w:r>
        <w:t xml:space="preserve"> </w:t>
      </w:r>
      <w:r>
        <w:t xml:space="preserve">is a coastal city built largely on reclaimed land. Its topography makes it acutely vulnerable to sea-level rise, soil salinity intrusion, and flooding. Furthermore as a dense urban center with aging infrastructure, the city grapples with significant municipal waste management issues and industrial effluents that discharge directly into the Mediterranean Sea.</w:t>
      </w:r>
    </w:p>
    <w:p>
      <w:pPr>
        <w:pStyle w:val="BodyText"/>
      </w:pPr>
      <w:r>
        <w:t xml:space="preserve">The historical legacy of</w:t>
      </w:r>
      <w:r>
        <w:t xml:space="preserve"> </w:t>
      </w:r>
      <w:r>
        <w:rPr>
          <w:bCs/>
          <w:b/>
        </w:rPr>
        <w:t xml:space="preserve">Egypt Alexandria</w:t>
      </w:r>
      <w:r>
        <w:t xml:space="preserve">, including its ancient harbor areas and modern industrial zones such as Dekheila, creates a complex matrix of environmental risks. The contamination of coastal waters by untreated sewage and industrial chemicals poses a threat not only to marine biodiversity but also to the local fishing industry, which is a cornerstone of the local economy. Consequently, the integration of robust</w:t>
      </w:r>
      <w:r>
        <w:t xml:space="preserve"> </w:t>
      </w:r>
      <w:r>
        <w:rPr>
          <w:bCs/>
          <w:b/>
        </w:rPr>
        <w:t xml:space="preserve">Environmental Engineer</w:t>
      </w:r>
      <w:r>
        <w:t xml:space="preserve"> </w:t>
      </w:r>
      <w:r>
        <w:t xml:space="preserve">strategies is not merely an academic exercise but a practical necessity for survival and economic stability.</w:t>
      </w:r>
    </w:p>
    <w:bookmarkEnd w:id="20"/>
    <w:bookmarkStart w:id="21" w:name="Xa4a0e3b1ab3b8e9bd22401c0be9851d5477e243"/>
    <w:p>
      <w:pPr>
        <w:pStyle w:val="Heading2"/>
      </w:pPr>
      <w:r>
        <w:t xml:space="preserve">The Mandate: Pollution Control and Waste Management</w:t>
      </w:r>
    </w:p>
    <w:p>
      <w:pPr>
        <w:pStyle w:val="FirstParagraph"/>
      </w:pPr>
      <w:r>
        <w:t xml:space="preserve">The primary responsibility of an</w:t>
      </w:r>
      <w:r>
        <w:t xml:space="preserve"> </w:t>
      </w:r>
      <w:r>
        <w:rPr>
          <w:bCs/>
          <w:b/>
        </w:rPr>
        <w:t xml:space="preserve">Environmental Engineer</w:t>
      </w:r>
      <w:r>
        <w:rPr>
          <w:vertAlign w:val="superscript"/>
        </w:rPr>
        <w:t xml:space="preserve">[1]</w:t>
      </w:r>
      <w:r>
        <w:t xml:space="preserve"> </w:t>
      </w:r>
      <w:r>
        <w:rPr>
          <w:vertAlign w:val="superscript"/>
        </w:rPr>
        <w:t xml:space="preserve">in</w:t>
      </w:r>
      <w:r>
        <w:t xml:space="preserve"> </w:t>
      </w:r>
      <w:r>
        <w:t xml:space="preserve">Egypt Alexandria is the design and implementation of systems that control pollution. This begins with wastewater treatment. Historically, a significant portion of domestic and industrial waste has been discharged into the sea without adequate treatment due to insufficient infrastructure capacity.</w:t>
      </w:r>
      <w:r>
        <w:t xml:space="preserve"> </w:t>
      </w:r>
      <w:r>
        <w:rPr>
          <w:bCs/>
          <w:b/>
        </w:rPr>
        <w:t xml:space="preserve">Environmental Engineer</w:t>
      </w:r>
      <w:r>
        <w:t xml:space="preserve"> </w:t>
      </w:r>
      <w:r>
        <w:t xml:space="preserve">experts are currently leading initiatives to upgrade existing sewage networks and construct new treatment facilities that meet international standards for effluent discharge.</w:t>
      </w:r>
    </w:p>
    <w:p>
      <w:pPr>
        <w:pStyle w:val="BodyText"/>
      </w:pPr>
      <w:r>
        <w:t xml:space="preserve">Beyond water, solid waste management presents another critical challenge. Landfills near urban boundaries are reaching saturation, leading to leachate contamination of groundwater and soil.</w:t>
      </w:r>
      <w:r>
        <w:t xml:space="preserve"> </w:t>
      </w:r>
      <w:r>
        <w:rPr>
          <w:bCs/>
          <w:b/>
        </w:rPr>
        <w:t xml:space="preserve">Environmental Engineer</w:t>
      </w:r>
      <w:r>
        <w:t xml:space="preserve"> </w:t>
      </w:r>
      <w:r>
        <w:t xml:space="preserve">solutions involve transitioning from open dumping to sanitary landfilling, recycling programs, and waste-to-energy technologies. By designing circular economy models tailored to the specific consumption patterns in</w:t>
      </w:r>
      <w:r>
        <w:t xml:space="preserve"> </w:t>
      </w:r>
      <w:r>
        <w:rPr>
          <w:bCs/>
          <w:b/>
        </w:rPr>
        <w:t xml:space="preserve">Egypt Alexandria</w:t>
      </w:r>
      <w:r>
        <w:t xml:space="preserve">, engineers can reduce the volume of waste sent to disposal sites while recovering valuable resources such as metals and organic compost for agriculture.</w:t>
      </w:r>
    </w:p>
    <w:bookmarkEnd w:id="21"/>
    <w:bookmarkStart w:id="22" w:name="X581808b3dcba0cff65895c6c7428468fccaee64"/>
    <w:p>
      <w:pPr>
        <w:pStyle w:val="Heading2"/>
      </w:pPr>
      <w:r>
        <w:t xml:space="preserve">Climate Resilience and Coastal Protection</w:t>
      </w:r>
    </w:p>
    <w:p>
      <w:pPr>
        <w:pStyle w:val="FirstParagraph"/>
      </w:pPr>
      <w:r>
        <w:t xml:space="preserve">Given that</w:t>
      </w:r>
      <w:r>
        <w:t xml:space="preserve"> </w:t>
      </w:r>
      <w:r>
        <w:rPr>
          <w:bCs/>
          <w:b/>
        </w:rPr>
        <w:t xml:space="preserve">Egypt Alexandria</w:t>
      </w:r>
      <w:r>
        <w:rPr>
          <w:vertAlign w:val="superscript"/>
        </w:rPr>
        <w:t xml:space="preserve">[1]</w:t>
      </w:r>
      <w:r>
        <w:t xml:space="preserve"> </w:t>
      </w:r>
      <w:r>
        <w:rPr>
          <w:vertAlign w:val="superscript"/>
        </w:rPr>
        <w:t xml:space="preserve">is</w:t>
      </w:r>
      <w:r>
        <w:t xml:space="preserve"> </w:t>
      </w:r>
      <w:r>
        <w:t xml:space="preserve">facing some of the highest rates of sea-level rise in the Mediterranean basin, climate resilience has become a central pillar of environmental planning.</w:t>
      </w:r>
      <w:r>
        <w:t xml:space="preserve"> </w:t>
      </w:r>
      <w:r>
        <w:rPr>
          <w:bCs/>
          <w:b/>
        </w:rPr>
        <w:t xml:space="preserve">Environmental Engineer</w:t>
      </w:r>
      <w:r>
        <w:t xml:space="preserve"> </w:t>
      </w:r>
      <w:r>
        <w:t xml:space="preserve">specialists play a crucial role in assessing flood risks and designing infrastructure that can withstand extreme weather events. This includes developing green infrastructure solutions, such as wetland restoration and permeable pavements, which absorb rainfall and reduce runoff.</w:t>
      </w:r>
    </w:p>
    <w:p>
      <w:pPr>
        <w:pStyle w:val="BodyText"/>
      </w:pPr>
      <w:r>
        <w:t xml:space="preserve">Furthermore, engineers are working on coastal defense strategies. These may range from the construction of sea walls to more nature-based solutions like beach nourishment and dune restoration. The goal is to protect not only public property but also sensitive ecological habitats such as the Borg el-Arab area and various bird sanctuaries that rely on healthy coastal ecosystems. The work of an</w:t>
      </w:r>
      <w:r>
        <w:t xml:space="preserve"> </w:t>
      </w:r>
      <w:r>
        <w:rPr>
          <w:bCs/>
          <w:b/>
        </w:rPr>
        <w:t xml:space="preserve">Environmental Engineer</w:t>
      </w:r>
      <w:r>
        <w:t xml:space="preserve"> </w:t>
      </w:r>
      <w:r>
        <w:t xml:space="preserve">here is interdisciplinary, combining hydrology, geotechnical engineering, and ecology to create holistic protection strategies.</w:t>
      </w:r>
    </w:p>
    <w:bookmarkEnd w:id="22"/>
    <w:bookmarkStart w:id="23" w:name="X6a33233634ac17a580a56edef4dc2c925f0f447"/>
    <w:p>
      <w:pPr>
        <w:pStyle w:val="Heading2"/>
      </w:pPr>
      <w:r>
        <w:t xml:space="preserve">Sustainable Urban Development and Air Quality</w:t>
      </w:r>
    </w:p>
    <w:p>
      <w:pPr>
        <w:pStyle w:val="FirstParagraph"/>
      </w:pPr>
      <w:r>
        <w:t xml:space="preserve">Rapid urbanization in</w:t>
      </w:r>
      <w:r>
        <w:t xml:space="preserve"> </w:t>
      </w:r>
      <w:r>
        <w:rPr>
          <w:bCs/>
          <w:b/>
        </w:rPr>
        <w:t xml:space="preserve">Egypt Alexandria</w:t>
      </w:r>
      <w:r>
        <w:rPr>
          <w:vertAlign w:val="superscript"/>
        </w:rPr>
        <w:t xml:space="preserve">[1]</w:t>
      </w:r>
    </w:p>
    <w:p>
      <w:pPr>
        <w:pStyle w:val="BodyText"/>
      </w:pPr>
      <w:r>
        <w:t xml:space="preserve">has led to increased vehicular traffic and industrial activity, resulting in poor air quality that affects public health.</w:t>
      </w:r>
      <w:r>
        <w:t xml:space="preserve"> </w:t>
      </w:r>
      <w:r>
        <w:rPr>
          <w:bCs/>
          <w:b/>
        </w:rPr>
        <w:t xml:space="preserve">Environmental Engineer</w:t>
      </w:r>
      <w:r>
        <w:t xml:space="preserve"> </w:t>
      </w:r>
      <w:r>
        <w:t xml:space="preserve">professionals are involved in monitoring air quality indices and proposing mitigation measures such as promoting public transportation, enforcing emission standards for industries, and integrating green spaces into urban planning. Vegetation acts as a natural filter for pollutants, making urban landscaping an essential component of environmental engineering strategies.</w:t>
      </w:r>
    </w:p>
    <w:p>
      <w:pPr>
        <w:pStyle w:val="BodyText"/>
      </w:pPr>
      <w:r>
        <w:t xml:space="preserve">In addition to air quality, the energy sector is another area where</w:t>
      </w:r>
      <w:r>
        <w:t xml:space="preserve"> </w:t>
      </w:r>
      <w:r>
        <w:rPr>
          <w:bCs/>
          <w:b/>
        </w:rPr>
        <w:t xml:space="preserve">Environmental Engineer</w:t>
      </w:r>
      <w:r>
        <w:rPr>
          <w:vertAlign w:val="superscript"/>
        </w:rPr>
        <w:t xml:space="preserve">[1]</w:t>
      </w:r>
      <w:r>
        <w:t xml:space="preserve"> </w:t>
      </w:r>
      <w:r>
        <w:rPr>
          <w:vertAlign w:val="superscript"/>
        </w:rPr>
        <w:t xml:space="preserve">interventions</w:t>
      </w:r>
      <w:r>
        <w:t xml:space="preserve"> </w:t>
      </w:r>
      <w:r>
        <w:t xml:space="preserve">are critical. By promoting renewable energy sources such as solar and wind power, which are abundant in</w:t>
      </w:r>
      <w:r>
        <w:t xml:space="preserve"> </w:t>
      </w:r>
      <w:r>
        <w:rPr>
          <w:bCs/>
          <w:b/>
        </w:rPr>
        <w:t xml:space="preserve">Egypt Alexandria</w:t>
      </w:r>
      <w:r>
        <w:t xml:space="preserve">, engineers can help reduce the city's carbon footprint. Smart grid technologies and energy-efficient building designs are also part of the toolkit used to ensure that urban growth does not come at the expense of environmental integrity.</w:t>
      </w:r>
    </w:p>
    <w:bookmarkEnd w:id="23"/>
    <w:bookmarkStart w:id="24" w:name="Xe5270aa20df470965fc6efef8879b91fefd2497"/>
    <w:p>
      <w:pPr>
        <w:pStyle w:val="Heading2"/>
      </w:pPr>
      <w:r>
        <w:t xml:space="preserve">Policy, Education, and Community Engagement</w:t>
      </w:r>
    </w:p>
    <w:p>
      <w:pPr>
        <w:pStyle w:val="FirstParagraph"/>
      </w:pPr>
      <w:r>
        <w:t xml:space="preserve">The role of an</w:t>
      </w:r>
      <w:r>
        <w:t xml:space="preserve"> </w:t>
      </w:r>
      <w:r>
        <w:rPr>
          <w:bCs/>
          <w:b/>
        </w:rPr>
        <w:t xml:space="preserve">Environmental Engineer</w:t>
      </w:r>
      <w:r>
        <w:rPr>
          <w:vertAlign w:val="superscript"/>
        </w:rPr>
        <w:t xml:space="preserve">[1]</w:t>
      </w:r>
      <w:r>
        <w:t xml:space="preserve"> </w:t>
      </w:r>
      <w:r>
        <w:rPr>
          <w:vertAlign w:val="superscript"/>
        </w:rPr>
        <w:t xml:space="preserve">in</w:t>
      </w:r>
      <w:r>
        <w:t xml:space="preserve"> </w:t>
      </w:r>
      <w:r>
        <w:t xml:space="preserve">Egypt Alexandria extends beyond technical solutions. It requires active engagement with policymakers to shape regulations that enforce environmental standards. Engineers provide the scientific data necessary for lawmakers to create effective policies regarding waste disposal, water usage, and industrial emissions.</w:t>
      </w:r>
    </w:p>
    <w:p>
      <w:pPr>
        <w:pStyle w:val="BodyText"/>
      </w:pPr>
      <w:r>
        <w:t xml:space="preserve">Moreover, education and community awareness are vital for the success of any environmental initiative.</w:t>
      </w:r>
      <w:r>
        <w:t xml:space="preserve"> </w:t>
      </w:r>
      <w:r>
        <w:rPr>
          <w:bCs/>
          <w:b/>
        </w:rPr>
        <w:t xml:space="preserve">Environmental Engineer</w:t>
      </w:r>
      <w:r>
        <w:rPr>
          <w:vertAlign w:val="superscript"/>
        </w:rPr>
        <w:t xml:space="preserve">[1]</w:t>
      </w:r>
      <w:r>
        <w:t xml:space="preserve"> </w:t>
      </w:r>
      <w:r>
        <w:rPr>
          <w:vertAlign w:val="superscript"/>
        </w:rPr>
        <w:t xml:space="preserve">experts</w:t>
      </w:r>
      <w:r>
        <w:t xml:space="preserve"> </w:t>
      </w:r>
      <w:r>
        <w:t xml:space="preserve">often collaborate with schools, NGOs, and local communities to foster a culture of sustainability. In</w:t>
      </w:r>
      <w:r>
        <w:t xml:space="preserve"> </w:t>
      </w:r>
      <w:r>
        <w:rPr>
          <w:bCs/>
          <w:b/>
        </w:rPr>
        <w:t xml:space="preserve">Egypt Alexandria</w:t>
      </w:r>
      <w:r>
        <w:t xml:space="preserve">, where civic engagement is growing, empowering citizens to participate in recycling programs and conservation efforts can significantly amplify the impact of engineering projects.</w:t>
      </w:r>
    </w:p>
    <w:bookmarkEnd w:id="24"/>
    <w:bookmarkStart w:id="25" w:name="conclusion"/>
    <w:p>
      <w:pPr>
        <w:pStyle w:val="Heading2"/>
      </w:pPr>
      <w:r>
        <w:t xml:space="preserve">Conclusion</w:t>
      </w:r>
    </w:p>
    <w:p>
      <w:pPr>
        <w:pStyle w:val="FirstParagraph"/>
      </w:pPr>
      <w:r>
        <w:t xml:space="preserve">In conclusion,</w:t>
      </w:r>
      <w:r>
        <w:rPr>
          <w:bCs/>
          <w:b/>
        </w:rPr>
        <w:t xml:space="preserve">Egypt Alexandria</w:t>
      </w:r>
      <w:r>
        <w:rPr>
          <w:vertAlign w:val="superscript"/>
        </w:rPr>
        <w:t xml:space="preserve">[1]</w:t>
      </w:r>
    </w:p>
    <w:p>
      <w:pPr>
        <w:pStyle w:val="BodyText"/>
      </w:pPr>
      <w:r>
        <w:t xml:space="preserve">stands at a critical juncture where environmental sustainability is inextricably linked to its future prosperity and survival. The challenges of pollution, climate change, and urbanization are formidable, but they are not insurmountable. The</w:t>
      </w:r>
      <w:r>
        <w:t xml:space="preserve"> </w:t>
      </w:r>
      <w:r>
        <w:rPr>
          <w:bCs/>
          <w:b/>
        </w:rPr>
        <w:t xml:space="preserve">Environmental Engineer</w:t>
      </w:r>
      <w:r>
        <w:rPr>
          <w:vertAlign w:val="superscript"/>
        </w:rPr>
        <w:t xml:space="preserve">[1]</w:t>
      </w:r>
      <w:r>
        <w:t xml:space="preserve"> </w:t>
      </w:r>
      <w:r>
        <w:rPr>
          <w:vertAlign w:val="superscript"/>
        </w:rPr>
        <w:t xml:space="preserve">is</w:t>
      </w:r>
      <w:r>
        <w:t xml:space="preserve"> </w:t>
      </w:r>
      <w:r>
        <w:t xml:space="preserve">the key actor in navigating these challenges through innovative design, rigorous analysis, and strategic implementation. By focusing on wastewater management, waste reduction, coastal resilience, and air quality improvement,</w:t>
      </w:r>
      <w:r>
        <w:rPr>
          <w:bCs/>
          <w:b/>
        </w:rPr>
        <w:t xml:space="preserve">Environmental Engineer</w:t>
      </w:r>
      <w:r>
        <w:rPr>
          <w:vertAlign w:val="superscript"/>
        </w:rPr>
        <w:t xml:space="preserve">[1]</w:t>
      </w:r>
      <w:r>
        <w:t xml:space="preserve"> </w:t>
      </w:r>
      <w:r>
        <w:rPr>
          <w:vertAlign w:val="superscript"/>
        </w:rPr>
        <w:t xml:space="preserve">professionals</w:t>
      </w:r>
      <w:r>
        <w:t xml:space="preserve"> </w:t>
      </w:r>
      <w:r>
        <w:t xml:space="preserve">are ensuring that</w:t>
      </w:r>
      <w:r>
        <w:t xml:space="preserve"> </w:t>
      </w:r>
      <w:r>
        <w:rPr>
          <w:bCs/>
          <w:b/>
        </w:rPr>
        <w:t xml:space="preserve">Egypt Alexandria</w:t>
      </w:r>
      <w:r>
        <w:rPr>
          <w:vertAlign w:val="superscript"/>
        </w:rPr>
        <w:t xml:space="preserve">[1]</w:t>
      </w:r>
    </w:p>
    <w:p>
      <w:pPr>
        <w:pStyle w:val="BodyText"/>
      </w:pPr>
      <w:r>
        <w:t xml:space="preserve">remains not only a hub of economic activity but also a livable, healthy, and beautiful city for generations to come. Their work is a testament to the power of engineering in harmonizing human development with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Egypt, Alexandria</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file>