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cf3a23b2ff8ac7a959c90df91ef90264693cfad"/>
    <w:p>
      <w:pPr>
        <w:pStyle w:val="Heading1"/>
      </w:pPr>
      <w:r>
        <w:t xml:space="preserve">Bridging Urbanization and Sustainability:</w:t>
      </w:r>
      <w:r>
        <w:br/>
      </w:r>
      <w:r>
        <w:t xml:space="preserve">The Critical Role of the Environmental Engineer in Ethiopia Addis Ababa</w:t>
      </w:r>
    </w:p>
    <w:p>
      <w:pPr>
        <w:pStyle w:val="FirstParagraph"/>
      </w:pPr>
      <w:r>
        <w:rPr>
          <w:bCs/>
          <w:b/>
        </w:rPr>
        <w:t xml:space="preserve">Abstract:</w:t>
      </w:r>
      <w:r>
        <w:br/>
      </w:r>
      <w:r>
        <w:t xml:space="preserve">This essay explores the multifaceted role of the</w:t>
      </w:r>
      <w:r>
        <w:t xml:space="preserve"> </w:t>
      </w:r>
      <w:r>
        <w:t xml:space="preserve">Environmental Engineer</w:t>
      </w:r>
      <w:r>
        <w:t xml:space="preserve">, focusing specifically on their impact within the rapidly developing urban landscape of</w:t>
      </w:r>
      <w:r>
        <w:t xml:space="preserve"> </w:t>
      </w:r>
      <w:r>
        <w:t xml:space="preserve">Ethiopia Addis Ababa</w:t>
      </w:r>
      <w:r>
        <w:t xml:space="preserve">. As one of Africa’s fastest-growing capitals, Addis Ababa faces unique challenges regarding waste management, water quality, and air pollution. This document argues that the integration of specialized engineering solutions is not merely a technical necessity but a foundational pillar for sustainable urban development in this region.</w:t>
      </w:r>
    </w:p>
    <w:bookmarkStart w:id="20" w:name="the-urban-context-growth-and-pressure"/>
    <w:p>
      <w:pPr>
        <w:pStyle w:val="Heading2"/>
      </w:pPr>
      <w:r>
        <w:t xml:space="preserve">The Urban Context: Growth and Pressure</w:t>
      </w:r>
    </w:p>
    <w:p>
      <w:pPr>
        <w:pStyle w:val="FirstParagraph"/>
      </w:pPr>
      <w:r>
        <w:t xml:space="preserve">Ethiopia Addis Ababa</w:t>
      </w:r>
      <w:r>
        <w:t xml:space="preserve">, the diplomatic capital of Africa and the seat of the African Union, stands at a critical juncture in its history. Over the past two decades, the city has experienced unprecedented demographic growth, transforming from a modest administrative center into a sprawling metropolis with millions of inhabitants. While this expansion signals economic optimism and industrial potential, it simultaneously places immense strain on existing infrastructure and natural resources. The pace of urbanization in</w:t>
      </w:r>
      <w:r>
        <w:t xml:space="preserve"> </w:t>
      </w:r>
      <w:r>
        <w:t xml:space="preserve">Ethiopia Addis Ababa</w:t>
      </w:r>
      <w:r>
        <w:t xml:space="preserve"> </w:t>
      </w:r>
      <w:r>
        <w:t xml:space="preserve">has often outstripped the capacity of municipal services, leading to significant environmental degradation that threatens public health and ecological balance.</w:t>
      </w:r>
    </w:p>
    <w:p>
      <w:pPr>
        <w:pStyle w:val="BodyText"/>
      </w:pPr>
      <w:r>
        <w:t xml:space="preserve">In this context, the role of the</w:t>
      </w:r>
      <w:r>
        <w:t xml:space="preserve"> </w:t>
      </w:r>
      <w:r>
        <w:t xml:space="preserve">Environmental Engineer</w:t>
      </w:r>
      <w:r>
        <w:t xml:space="preserve"> </w:t>
      </w:r>
      <w:r>
        <w:t xml:space="preserve">becomes increasingly pivotal. Unlike traditional civil engineers who focus primarily on structural integrity and construction, an</w:t>
      </w:r>
      <w:r>
        <w:t xml:space="preserve"> </w:t>
      </w:r>
      <w:r>
        <w:t xml:space="preserve">Environmental Engineer</w:t>
      </w:r>
      <w:r>
        <w:t xml:space="preserve"> </w:t>
      </w:r>
      <w:r>
        <w:t xml:space="preserve">is tasked with protecting human health by improving air quality and managing waste and water systems. In a city like Addis Ababa, where informal settlements expand rapidly alongside modern high-rises, the gap between infrastructure demand and supply is widest. Therefore, the</w:t>
      </w:r>
      <w:r>
        <w:t xml:space="preserve"> </w:t>
      </w:r>
      <w:r>
        <w:t xml:space="preserve">Environmental Engineer</w:t>
      </w:r>
      <w:r>
        <w:t xml:space="preserve"> </w:t>
      </w:r>
      <w:r>
        <w:t xml:space="preserve">serves as the bridge between raw urban growth and sustainable livability.</w:t>
      </w:r>
    </w:p>
    <w:bookmarkEnd w:id="20"/>
    <w:bookmarkStart w:id="21" w:name="X62636f3c47d28bf14411b477016d68eacaf209f"/>
    <w:p>
      <w:pPr>
        <w:pStyle w:val="Heading2"/>
      </w:pPr>
      <w:r>
        <w:t xml:space="preserve">Waste Management: Tackling the Solid Waste Crisis</w:t>
      </w:r>
    </w:p>
    <w:p>
      <w:pPr>
        <w:pStyle w:val="FirstParagraph"/>
      </w:pPr>
      <w:r>
        <w:t xml:space="preserve">One of the most visible challenges facing</w:t>
      </w:r>
      <w:r>
        <w:t xml:space="preserve"> </w:t>
      </w:r>
      <w:r>
        <w:t xml:space="preserve">Ethiopia Addis Ababa</w:t>
      </w:r>
      <w:r>
        <w:t xml:space="preserve"> </w:t>
      </w:r>
      <w:r>
        <w:t xml:space="preserve">is solid waste management. The city generates thousands of tons of municipal solid waste daily, a figure that continues to rise with population growth. Historically, open dumping and burning have been common practices due to limited landfill capacity and inefficient collection systems. This poses severe risks to soil contamination, groundwater pollution, and public health through the spread of disease.</w:t>
      </w:r>
    </w:p>
    <w:p>
      <w:pPr>
        <w:pStyle w:val="BodyText"/>
      </w:pPr>
      <w:r>
        <w:t xml:space="preserve">The</w:t>
      </w:r>
      <w:r>
        <w:t xml:space="preserve"> </w:t>
      </w:r>
      <w:r>
        <w:t xml:space="preserve">Environmental Engineer</w:t>
      </w:r>
      <w:r>
        <w:t xml:space="preserve"> </w:t>
      </w:r>
      <w:r>
        <w:t xml:space="preserve">plays a decisive role in redesigning these systems. By applying principles of waste hierarchy—reduce, reuse, recycle—engineers design integrated waste management strategies. In</w:t>
      </w:r>
      <w:r>
        <w:t xml:space="preserve"> </w:t>
      </w:r>
      <w:r>
        <w:t xml:space="preserve">Ethiopia Addis Ababa</w:t>
      </w:r>
      <w:r>
        <w:t xml:space="preserve">, this involves the planning and oversight of modern sanitary landfills that prevent leachate from contaminating local water sources such as the Modjo River. Furthermore,</w:t>
      </w:r>
      <w:r>
        <w:t xml:space="preserve"> </w:t>
      </w:r>
      <w:r>
        <w:t xml:space="preserve">Environmental Engineers</w:t>
      </w:r>
      <w:r>
        <w:t xml:space="preserve"> </w:t>
      </w:r>
      <w:r>
        <w:t xml:space="preserve">are instrumental in promoting waste-to-energy technologies. Given Ethiopia’s energy needs, converting organic municipal waste into biogas or refuse-derived fuel offers a dual benefit: it reduces the volume of waste sent to landfills while providing renewable energy for the city’s grid.</w:t>
      </w:r>
    </w:p>
    <w:bookmarkEnd w:id="21"/>
    <w:bookmarkStart w:id="22" w:name="water-resource-management-and-sanitation"/>
    <w:p>
      <w:pPr>
        <w:pStyle w:val="Heading2"/>
      </w:pPr>
      <w:r>
        <w:t xml:space="preserve">Water Resource Management and Sanitation</w:t>
      </w:r>
    </w:p>
    <w:p>
      <w:pPr>
        <w:pStyle w:val="FirstParagraph"/>
      </w:pPr>
      <w:r>
        <w:t xml:space="preserve">Clean water is a fundamental human right, yet access remains uneven in many parts of</w:t>
      </w:r>
      <w:r>
        <w:t xml:space="preserve"> </w:t>
      </w:r>
      <w:r>
        <w:t xml:space="preserve">Ethiopia Addis Ababa</w:t>
      </w:r>
      <w:r>
        <w:t xml:space="preserve">. The city relies heavily on surface water sources, including reservoirs and rivers, which are increasingly vulnerable to pollution from industrial discharge and untreated sewage. The protection of these water bodies requires sophisticated engineering interventions.</w:t>
      </w:r>
    </w:p>
    <w:p>
      <w:pPr>
        <w:pStyle w:val="BodyText"/>
      </w:pPr>
      <w:r>
        <w:t xml:space="preserve">The</w:t>
      </w:r>
      <w:r>
        <w:t xml:space="preserve"> </w:t>
      </w:r>
      <w:r>
        <w:t xml:space="preserve">Environmental Engineer</w:t>
      </w:r>
      <w:r>
        <w:t xml:space="preserve"> </w:t>
      </w:r>
      <w:r>
        <w:t xml:space="preserve">is responsible for designing wastewater treatment plants that can handle high biological oxygen demand (BOD) loads typical of urban sewage. In the context of</w:t>
      </w:r>
      <w:r>
        <w:t xml:space="preserve"> </w:t>
      </w:r>
      <w:r>
        <w:t xml:space="preserve">Ethiopia Addis Ababa</w:t>
      </w:r>
      <w:r>
        <w:t xml:space="preserve">, this means upgrading existing facilities to meet international discharge standards before effluent is released into natural waterways. Additionally, environmental engineers work on stormwater drainage systems that can accommodate the city’s intense seasonal rainfall, thereby preventing flooding that exacerbates pollution by washing urban contaminants into water supplies.</w:t>
      </w:r>
    </w:p>
    <w:p>
      <w:pPr>
        <w:pStyle w:val="BodyText"/>
      </w:pPr>
      <w:r>
        <w:t xml:space="preserve">Moreover, the</w:t>
      </w:r>
      <w:r>
        <w:t xml:space="preserve"> </w:t>
      </w:r>
      <w:r>
        <w:t xml:space="preserve">Environmental Engineer</w:t>
      </w:r>
      <w:r>
        <w:t xml:space="preserve"> </w:t>
      </w:r>
      <w:r>
        <w:t xml:space="preserve">contributes to rainwater harvesting initiatives and groundwater recharge projects. These sustainable practices are crucial for ensuring water security in</w:t>
      </w:r>
      <w:r>
        <w:t xml:space="preserve"> </w:t>
      </w:r>
      <w:r>
        <w:t xml:space="preserve">Ethiopia Addis Ababa</w:t>
      </w:r>
      <w:r>
        <w:t xml:space="preserve">, especially during dry seasons when surface water levels drop. By integrating natural treatment systems like constructed wetlands into urban planning, engineers can provide cost-effective filtration solutions that also enhance urban biodiversity.</w:t>
      </w:r>
    </w:p>
    <w:bookmarkEnd w:id="22"/>
    <w:bookmarkStart w:id="23" w:name="air-quality-and-climate-resilience"/>
    <w:p>
      <w:pPr>
        <w:pStyle w:val="Heading2"/>
      </w:pPr>
      <w:r>
        <w:t xml:space="preserve">Air Quality and Climate Resilience</w:t>
      </w:r>
    </w:p>
    <w:p>
      <w:pPr>
        <w:pStyle w:val="FirstParagraph"/>
      </w:pPr>
      <w:r>
        <w:t xml:space="preserve">Air quality in</w:t>
      </w:r>
      <w:r>
        <w:t xml:space="preserve"> </w:t>
      </w:r>
      <w:r>
        <w:t xml:space="preserve">Ethiopia Addis Ababa</w:t>
      </w:r>
      <w:r>
        <w:t xml:space="preserve"> </w:t>
      </w:r>
      <w:r>
        <w:t xml:space="preserve">is deteriorating due to increased vehicular traffic, construction dust, and industrial emissions. Respiratory illnesses linked to poor air quality are becoming a growing public health concern. The</w:t>
      </w:r>
      <w:r>
        <w:t xml:space="preserve"> </w:t>
      </w:r>
      <w:r>
        <w:t xml:space="preserve">Environmental Engineer</w:t>
      </w:r>
      <w:r>
        <w:t xml:space="preserve"> </w:t>
      </w:r>
      <w:r>
        <w:t xml:space="preserve">addresses this through rigorous monitoring and mitigation strategies.</w:t>
      </w:r>
    </w:p>
    <w:p>
      <w:pPr>
        <w:pStyle w:val="BodyText"/>
      </w:pPr>
      <w:r>
        <w:t xml:space="preserve">This involves the implementation of air quality monitoring networks that provide real-time data on pollutants such as particulate matter (PM2.5 and PM10) and nitrogen oxides. Based on this data,</w:t>
      </w:r>
      <w:r>
        <w:t xml:space="preserve"> </w:t>
      </w:r>
      <w:r>
        <w:t xml:space="preserve">Environmental Engineers</w:t>
      </w:r>
      <w:r>
        <w:t xml:space="preserve"> </w:t>
      </w:r>
      <w:r>
        <w:t xml:space="preserve">advise policymakers on regulations regarding vehicle emissions and industrial exhausts. They also design green infrastructure solutions, such as urban forests and vertical gardens, which act as natural air filters.</w:t>
      </w:r>
    </w:p>
    <w:p>
      <w:pPr>
        <w:pStyle w:val="BodyText"/>
      </w:pPr>
      <w:r>
        <w:t xml:space="preserve">In the broader scope of climate change adaptation, the</w:t>
      </w:r>
      <w:r>
        <w:t xml:space="preserve"> </w:t>
      </w:r>
      <w:r>
        <w:t xml:space="preserve">Environmental Engineer</w:t>
      </w:r>
      <w:r>
        <w:t xml:space="preserve"> </w:t>
      </w:r>
      <w:r>
        <w:t xml:space="preserve">works on creating resilient urban environments. This includes designing buildings with energy-efficient systems to reduce carbon footprints and planning green corridors that mitigate the urban heat island effect prevalent in dense areas of</w:t>
      </w:r>
      <w:r>
        <w:t xml:space="preserve"> </w:t>
      </w:r>
      <w:r>
        <w:t xml:space="preserve">Ethiopia Addis Ababa</w:t>
      </w:r>
      <w:r>
        <w:t xml:space="preserve">. By prioritizing low-carbon solutions, these engineers ensure that the city’s development trajectory aligns with global climate goals.</w:t>
      </w:r>
    </w:p>
    <w:bookmarkEnd w:id="23"/>
    <w:bookmarkStart w:id="24" w:name="economic-and-social-impact"/>
    <w:p>
      <w:pPr>
        <w:pStyle w:val="Heading2"/>
      </w:pPr>
      <w:r>
        <w:t xml:space="preserve">Economic and Social Impact</w:t>
      </w:r>
    </w:p>
    <w:p>
      <w:pPr>
        <w:pStyle w:val="FirstParagraph"/>
      </w:pPr>
      <w:r>
        <w:t xml:space="preserve">The work of the</w:t>
      </w:r>
      <w:r>
        <w:t xml:space="preserve"> </w:t>
      </w:r>
      <w:r>
        <w:t xml:space="preserve">Environmental Engineer</w:t>
      </w:r>
      <w:r>
        <w:t xml:space="preserve"> </w:t>
      </w:r>
      <w:r>
        <w:t xml:space="preserve">extends beyond technical specifications; it has profound economic and social implications for</w:t>
      </w:r>
      <w:r>
        <w:t xml:space="preserve"> </w:t>
      </w:r>
      <w:r>
        <w:t xml:space="preserve">Ethiopia Addis Ababa</w:t>
      </w:r>
      <w:r>
        <w:t xml:space="preserve">. A cleaner environment attracts foreign investment, boosts tourism, and improves the overall quality of life for residents. Healthier citizens mean a more productive workforce, reducing the burden on the healthcare system.</w:t>
      </w:r>
    </w:p>
    <w:p>
      <w:pPr>
        <w:pStyle w:val="BodyText"/>
      </w:pPr>
      <w:r>
        <w:t xml:space="preserve">Furthermore, environmental engineering projects often create local employment opportunities. From waste sorting and recycling enterprises to construction jobs in green infrastructure projects, these initiatives can uplift marginalized communities if managed inclusively. In</w:t>
      </w:r>
      <w:r>
        <w:t xml:space="preserve"> </w:t>
      </w:r>
      <w:r>
        <w:t xml:space="preserve">Ethiopia Addis Ababa</w:t>
      </w:r>
      <w:r>
        <w:t xml:space="preserve">, engaging local populations in environmental stewardship programs led by professional engineers fosters a sense of ownership and responsibility toward the city’s future.</w:t>
      </w:r>
    </w:p>
    <w:bookmarkEnd w:id="24"/>
    <w:bookmarkStart w:id="25" w:name="conclusion"/>
    <w:p>
      <w:pPr>
        <w:pStyle w:val="Heading2"/>
      </w:pPr>
      <w:r>
        <w:t xml:space="preserve">Conclusion</w:t>
      </w:r>
    </w:p>
    <w:p>
      <w:pPr>
        <w:pStyle w:val="FirstParagraph"/>
      </w:pPr>
      <w:r>
        <w:t xml:space="preserve">In conclusion, the</w:t>
      </w:r>
      <w:r>
        <w:t xml:space="preserve"> </w:t>
      </w:r>
      <w:r>
        <w:t xml:space="preserve">Environmental Engineer</w:t>
      </w:r>
      <w:r>
        <w:t xml:space="preserve"> </w:t>
      </w:r>
      <w:r>
        <w:t xml:space="preserve">is an indispensable asset to the sustainable development of</w:t>
      </w:r>
      <w:r>
        <w:t xml:space="preserve"> </w:t>
      </w:r>
      <w:r>
        <w:t xml:space="preserve">Ethiopia Addis Ababa</w:t>
      </w:r>
      <w:r>
        <w:t xml:space="preserve">. As the city navigates the complexities of rapid urbanization, these professionals provide the scientific and technical expertise required to balance growth with environmental integrity. Through innovative solutions in waste management, water treatment, air quality control, and climate resilience engineering, they ensure that</w:t>
      </w:r>
      <w:r>
        <w:t xml:space="preserve"> </w:t>
      </w:r>
      <w:r>
        <w:t xml:space="preserve">Ethiopia Addis Ababa</w:t>
      </w:r>
      <w:r>
        <w:t xml:space="preserve"> </w:t>
      </w:r>
      <w:r>
        <w:t xml:space="preserve">remains a viable, healthy, and prosperous home for its citizens. The continued investment in environmental engineering capacity is not just an option but a necessity for the future of this vibrant African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Ethiopia Addis Ababa</dc:title>
  <dc:creator/>
  <dc:language>en</dc:language>
  <cp:keywords/>
  <dcterms:created xsi:type="dcterms:W3CDTF">2026-07-29T05:02:22Z</dcterms:created>
  <dcterms:modified xsi:type="dcterms:W3CDTF">2026-07-29T05:02:22Z</dcterms:modified>
</cp:coreProperties>
</file>

<file path=docProps/custom.xml><?xml version="1.0" encoding="utf-8"?>
<Properties xmlns="http://schemas.openxmlformats.org/officeDocument/2006/custom-properties" xmlns:vt="http://schemas.openxmlformats.org/officeDocument/2006/docPropsVTypes"/>
</file>