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Paris</w:t>
      </w:r>
    </w:p>
    <w:bookmarkStart w:id="25" w:name="X2ba7a0ac9d6e2a33ac690b2f37e2e79e8bdf01b"/>
    <w:p>
      <w:pPr>
        <w:pStyle w:val="Heading1"/>
      </w:pPr>
      <w:r>
        <w:t xml:space="preserve">Bridging Tradition and Innovation: The Critical Role of the Environmental Engineer in France Paris</w:t>
      </w:r>
    </w:p>
    <w:p>
      <w:pPr>
        <w:pStyle w:val="FirstParagraph"/>
      </w:pPr>
      <w:r>
        <w:t xml:space="preserve">In the heart of Europe, where historic grandeur meets modern urban complexity, a silent revolution is taking place. This revolution is not fought with weapons or political manifestos, but with data streams, filtration systems, and sustainable infrastructure design. At the forefront of this transformation stands the</w:t>
      </w:r>
      <w:r>
        <w:t xml:space="preserve"> </w:t>
      </w:r>
      <w:r>
        <w:rPr>
          <w:bCs/>
          <w:b/>
        </w:rPr>
        <w:t xml:space="preserve">Environmental Engineer</w:t>
      </w:r>
      <w:r>
        <w:t xml:space="preserve">. In</w:t>
      </w:r>
      <w:r>
        <w:t xml:space="preserve"> </w:t>
      </w:r>
      <w:r>
        <w:rPr>
          <w:bCs/>
          <w:b/>
        </w:rPr>
        <w:t xml:space="preserve">France Paris</w:t>
      </w:r>
      <w:r>
        <w:t xml:space="preserve">, the capital city renowned for its cultural heritage and global influence, the role of this professional has evolved from a technical support function to a central pillar of urban survival and ecological stewardship. As cities worldwide grapple with climate change, pollution, and resource scarcity, understanding how an</w:t>
      </w:r>
      <w:r>
        <w:t xml:space="preserve"> </w:t>
      </w:r>
      <w:r>
        <w:rPr>
          <w:bCs/>
          <w:b/>
        </w:rPr>
        <w:t xml:space="preserve">Environmental Engineer</w:t>
      </w:r>
      <w:r>
        <w:t xml:space="preserve"> </w:t>
      </w:r>
      <w:r>
        <w:t xml:space="preserve">operates within the unique context of</w:t>
      </w:r>
      <w:r>
        <w:t xml:space="preserve"> </w:t>
      </w:r>
      <w:r>
        <w:rPr>
          <w:bCs/>
          <w:b/>
        </w:rPr>
        <w:t xml:space="preserve">France Paris</w:t>
      </w:r>
      <w:r>
        <w:t xml:space="preserve"> </w:t>
      </w:r>
      <w:r>
        <w:t xml:space="preserve">is essential for comprehending the future of sustainable urbanism.</w:t>
      </w:r>
    </w:p>
    <w:bookmarkStart w:id="20" w:name="X4fe75735d8d9b412a876d63af04fab7178e4533"/>
    <w:p>
      <w:pPr>
        <w:pStyle w:val="Heading2"/>
      </w:pPr>
      <w:r>
        <w:t xml:space="preserve">The Unique Urban Challenge of France Paris</w:t>
      </w:r>
    </w:p>
    <w:p>
      <w:pPr>
        <w:pStyle w:val="FirstParagraph"/>
      </w:pPr>
      <w:r>
        <w:t xml:space="preserve">To understand the necessity of specialized engineering in this region, one must first appreciate the specific challenges faced by</w:t>
      </w:r>
      <w:r>
        <w:t xml:space="preserve"> </w:t>
      </w:r>
      <w:r>
        <w:rPr>
          <w:bCs/>
          <w:b/>
        </w:rPr>
        <w:t xml:space="preserve">France Paris</w:t>
      </w:r>
      <w:r>
        <w:t xml:space="preserve">. It is a city that wears its history like a badge of honor. The dense urban fabric, characterized by narrow Haussmannian boulevards and ancient infrastructure, presents a paradox for modernization. How does one integrate cutting-edge green technology into buildings that are protected monuments? Furthermore,</w:t>
      </w:r>
      <w:r>
        <w:t xml:space="preserve"> </w:t>
      </w:r>
      <w:r>
        <w:rPr>
          <w:bCs/>
          <w:b/>
        </w:rPr>
        <w:t xml:space="preserve">France Paris</w:t>
      </w:r>
      <w:r>
        <w:t xml:space="preserve"> </w:t>
      </w:r>
      <w:r>
        <w:t xml:space="preserve">sits along the Seine River, making it acutely vulnerable to flooding events exacerbated by climate change. The city also faces persistent air quality issues due to high population density and traffic congestion, particularly during periods of temperature inversion.</w:t>
      </w:r>
    </w:p>
    <w:p>
      <w:pPr>
        <w:pStyle w:val="BodyText"/>
      </w:pPr>
      <w:r>
        <w:t xml:space="preserve">In this environment, the</w:t>
      </w:r>
      <w:r>
        <w:t xml:space="preserve"> </w:t>
      </w:r>
      <w:r>
        <w:rPr>
          <w:bCs/>
          <w:b/>
        </w:rPr>
        <w:t xml:space="preserve">Environmental Engineer</w:t>
      </w:r>
      <w:r>
        <w:t xml:space="preserve"> </w:t>
      </w:r>
      <w:r>
        <w:t xml:space="preserve">is not merely a technician; they are an urban archaeologist and a futurist combined. They must navigate strict heritage preservation laws while implementing solutions that meet the rigorous European Union standards for environmental protection. The stakes are high, as</w:t>
      </w:r>
      <w:r>
        <w:t xml:space="preserve"> </w:t>
      </w:r>
      <w:r>
        <w:rPr>
          <w:bCs/>
          <w:b/>
        </w:rPr>
        <w:t xml:space="preserve">France Paris</w:t>
      </w:r>
      <w:r>
        <w:t xml:space="preserve"> </w:t>
      </w:r>
      <w:r>
        <w:t xml:space="preserve">aims to become carbon neutral by 2050, a goal that requires unprecedented intervention in its energy and waste systems.</w:t>
      </w:r>
    </w:p>
    <w:bookmarkEnd w:id="20"/>
    <w:bookmarkStart w:id="21" w:name="Xc04524d1a1001811963ca82dd35fea0907111dd"/>
    <w:p>
      <w:pPr>
        <w:pStyle w:val="Heading2"/>
      </w:pPr>
      <w:r>
        <w:t xml:space="preserve">Sanitation and Water Management: The Legacy of the Sewer Maze</w:t>
      </w:r>
    </w:p>
    <w:p>
      <w:pPr>
        <w:pStyle w:val="FirstParagraph"/>
      </w:pPr>
      <w:r>
        <w:t xml:space="preserve">No discussion about engineering in</w:t>
      </w:r>
      <w:r>
        <w:t xml:space="preserve"> </w:t>
      </w:r>
      <w:r>
        <w:rPr>
          <w:bCs/>
          <w:b/>
        </w:rPr>
        <w:t xml:space="preserve">France Paris</w:t>
      </w:r>
      <w:r>
        <w:t xml:space="preserve"> </w:t>
      </w:r>
      <w:r>
        <w:t xml:space="preserve">is complete without mentioning water. The city boasts one of the most complex sewer systems in the world, a legacy of 19th-century engineering. However, modern challenges have outpaced these Victorian-era foundations. Combined sewer overflows occur when heavy rains overwhelm the system, causing untreated wastewater to discharge into the Seine River during summer months—ironically ruining bathing conditions for citizens eager to enjoy Parisian summers.</w:t>
      </w:r>
    </w:p>
    <w:p>
      <w:pPr>
        <w:pStyle w:val="BodyText"/>
      </w:pPr>
      <w:r>
        <w:t xml:space="preserve">Here, the</w:t>
      </w:r>
      <w:r>
        <w:t xml:space="preserve"> </w:t>
      </w:r>
      <w:r>
        <w:rPr>
          <w:bCs/>
          <w:b/>
        </w:rPr>
        <w:t xml:space="preserve">Environmental Engineer</w:t>
      </w:r>
      <w:r>
        <w:t xml:space="preserve"> </w:t>
      </w:r>
      <w:r>
        <w:t xml:space="preserve">plays a pivotal role in designing large-scale mitigation strategies. A prime example is the construction of massive underground storage tunnels, such as those planned near the Porte Montmartre and Place d’Italie. These engineers calculate hydraulic flows, design pressure-resistant concrete structures deep beneath metro lines, and integrate smart sensor networks to optimize water retention before storms hit. Their work ensures that tourism and daily life in</w:t>
      </w:r>
      <w:r>
        <w:t xml:space="preserve"> </w:t>
      </w:r>
      <w:r>
        <w:rPr>
          <w:bCs/>
          <w:b/>
        </w:rPr>
        <w:t xml:space="preserve">France Paris</w:t>
      </w:r>
      <w:r>
        <w:t xml:space="preserve"> </w:t>
      </w:r>
      <w:r>
        <w:t xml:space="preserve">do not come at the expense of aquatic ecosystem health. They are tasked with reducing pollution loads by up to 90% through a combination of structural infrastructure and behavioral policy recommendations.</w:t>
      </w:r>
    </w:p>
    <w:bookmarkEnd w:id="21"/>
    <w:bookmarkStart w:id="22" w:name="air-quality-and-the-green-transition"/>
    <w:p>
      <w:pPr>
        <w:pStyle w:val="Heading2"/>
      </w:pPr>
      <w:r>
        <w:t xml:space="preserve">Air Quality and the Green Transition</w:t>
      </w:r>
    </w:p>
    <w:p>
      <w:pPr>
        <w:pStyle w:val="FirstParagraph"/>
      </w:pPr>
      <w:r>
        <w:t xml:space="preserve">Beyond water, air quality represents another critical battlefield for</w:t>
      </w:r>
      <w:r>
        <w:t xml:space="preserve"> </w:t>
      </w:r>
      <w:r>
        <w:rPr>
          <w:bCs/>
          <w:b/>
        </w:rPr>
        <w:t xml:space="preserve">Environmental Engineers</w:t>
      </w:r>
      <w:r>
        <w:t xml:space="preserve">. In</w:t>
      </w:r>
      <w:r>
        <w:t xml:space="preserve"> </w:t>
      </w:r>
      <w:r>
        <w:rPr>
          <w:bCs/>
          <w:b/>
        </w:rPr>
        <w:t xml:space="preserve">France Paris</w:t>
      </w:r>
      <w:r>
        <w:t xml:space="preserve">, nitrogen dioxide and particulate matter levels often exceed legal limits. The engineering response involves a multi-faceted approach that blends technology with urban planning. Engineers are designing low-emission zones (ZFE), utilizing real-time air quality monitoring networks to enforce traffic restrictions dynamically.</w:t>
      </w:r>
    </w:p>
    <w:p>
      <w:pPr>
        <w:pStyle w:val="BodyText"/>
      </w:pPr>
      <w:r>
        <w:t xml:space="preserve">Moreover, they are leading the charge in "greening" the city's vertical space. Given the limited horizontal space for parks,</w:t>
      </w:r>
      <w:r>
        <w:t xml:space="preserve"> </w:t>
      </w:r>
      <w:r>
        <w:rPr>
          <w:bCs/>
          <w:b/>
        </w:rPr>
        <w:t xml:space="preserve">Environmental Engineers</w:t>
      </w:r>
      <w:r>
        <w:t xml:space="preserve"> </w:t>
      </w:r>
      <w:r>
        <w:t xml:space="preserve">work with architects to implement green roofs and living walls on historic buildings. These installations do not just beautify; they act as bio-filters that absorb pollutants and reduce the urban heat island effect. They calculate the thermal efficiency of building envelopes to ensure that renovation projects in old Parisian apartments meet strict energy performance standards, thereby reducing the carbon footprint associated with heating and cooling these limestone structures.</w:t>
      </w:r>
    </w:p>
    <w:bookmarkEnd w:id="22"/>
    <w:bookmarkStart w:id="23" w:name="Xa34cbb4aab6c8d404d35848e44b016ad7210d4a"/>
    <w:p>
      <w:pPr>
        <w:pStyle w:val="Heading2"/>
      </w:pPr>
      <w:r>
        <w:t xml:space="preserve">Waste Management: From Poubelle to Circular Economy</w:t>
      </w:r>
    </w:p>
    <w:p>
      <w:pPr>
        <w:pStyle w:val="FirstParagraph"/>
      </w:pPr>
      <w:r>
        <w:t xml:space="preserve">The iconic yellow bins scattered across the streets of</w:t>
      </w:r>
      <w:r>
        <w:t xml:space="preserve"> </w:t>
      </w:r>
      <w:r>
        <w:rPr>
          <w:bCs/>
          <w:b/>
        </w:rPr>
        <w:t xml:space="preserve">France Paris</w:t>
      </w:r>
      <w:r>
        <w:t xml:space="preserve"> </w:t>
      </w:r>
      <w:r>
        <w:t xml:space="preserve">are symbols of a broader shift toward circular economy principles. The role of the</w:t>
      </w:r>
      <w:r>
        <w:t xml:space="preserve"> </w:t>
      </w:r>
    </w:p>
    <w:p>
      <w:pPr>
        <w:pStyle w:val="BodyText"/>
      </w:pPr>
      <w:r>
        <w:t xml:space="preserve">Engineers in this sector analyze data to optimize collection routes, reducing fuel consumption and emissions from garbage trucks. They design advanced sorting facilities that use AI-driven robotics to separate recyclables more efficiently than human hands can. Furthermore, they are developing strategies for waste-to-energy conversion, ensuring that non-recyclable waste contributes to the city’s energy grid rather than ending up in landfills. This holistic approach transforms waste from a nuisance into a resource, aligning with the broader goals of sustainability in</w:t>
      </w:r>
      <w:r>
        <w:t xml:space="preserve"> </w:t>
      </w:r>
      <w:r>
        <w:rPr>
          <w:bCs/>
          <w:b/>
        </w:rPr>
        <w:t xml:space="preserve">France Paris</w:t>
      </w:r>
      <w:r>
        <w:t xml:space="preserve">.</w:t>
      </w:r>
    </w:p>
    <w:bookmarkEnd w:id="23"/>
    <w:bookmarkStart w:id="24" w:name="the-future-resilience-and-adaptation"/>
    <w:p>
      <w:pPr>
        <w:pStyle w:val="Heading2"/>
      </w:pPr>
      <w:r>
        <w:t xml:space="preserve">The Future: Resilience and Adaptation</w:t>
      </w:r>
    </w:p>
    <w:p>
      <w:pPr>
        <w:pStyle w:val="FirstParagraph"/>
      </w:pPr>
      <w:r>
        <w:t xml:space="preserve">Looking ahead, the role of the</w:t>
      </w:r>
      <w:r>
        <w:t xml:space="preserve"> </w:t>
      </w:r>
      <w:r>
        <w:rPr>
          <w:bCs/>
          <w:b/>
        </w:rPr>
        <w:t xml:space="preserve">Environmental Engineer</w:t>
      </w:r>
    </w:p>
    <w:p>
      <w:pPr>
        <w:pStyle w:val="BodyText"/>
      </w:pPr>
      <w:r>
        <w:t xml:space="preserve">In conclusion, the</w:t>
      </w:r>
      <w:r>
        <w:t xml:space="preserve"> </w:t>
      </w:r>
      <w:r>
        <w:rPr>
          <w:bCs/>
          <w:b/>
        </w:rPr>
        <w:t xml:space="preserve">Environmental Engineer</w:t>
      </w:r>
      <w:r>
        <w:t xml:space="preserve"> </w:t>
      </w:r>
      <w:r>
        <w:t xml:space="preserve">in</w:t>
      </w:r>
      <w:r>
        <w:t xml:space="preserve"> </w:t>
      </w:r>
      <w:r>
        <w:rPr>
          <w:bCs/>
          <w:b/>
        </w:rPr>
        <w:t xml:space="preserve">France Paris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France Paris</dc:title>
  <dc:creator/>
  <dc:language>en</dc:language>
  <cp:keywords/>
  <dcterms:created xsi:type="dcterms:W3CDTF">2026-07-29T05:03:20Z</dcterms:created>
  <dcterms:modified xsi:type="dcterms:W3CDTF">2026-07-29T05:03:20Z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