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Eco-Warriors</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20" w:name="Xa2dbdca09f239b75d1e49ed8c8520c787c69091"/>
    <w:p>
      <w:pPr>
        <w:pStyle w:val="Heading1"/>
      </w:pPr>
      <w:r>
        <w:t xml:space="preserve">Eco-Warriors in the Holy City: The Role of Environmental Engineers in Israel Jerusalem</w:t>
      </w:r>
    </w:p>
    <w:p>
      <w:pPr>
        <w:pStyle w:val="FirstParagraph"/>
      </w:pPr>
      <w:r>
        <w:t xml:space="preserve">The ancient stone streets of</w:t>
      </w:r>
      <w:r>
        <w:t xml:space="preserve"> </w:t>
      </w:r>
      <w:r>
        <w:rPr>
          <w:bCs/>
          <w:b/>
        </w:rPr>
        <w:t xml:space="preserve">Israel Jerusalem</w:t>
      </w:r>
      <w:r>
        <w:t xml:space="preserve">, a city revered by billions as a spiritual center for Judaism, Christianity, and Islam, are undergoing a silent but profound transformation. While history is etched into its walls and faith resonates through its prayers, the future of this historic metropolis is being engineered in laboratories and construction sites across the region. At the forefront of this revolution stands the</w:t>
      </w:r>
      <w:r>
        <w:t xml:space="preserve"> </w:t>
      </w:r>
      <w:r>
        <w:rPr>
          <w:bCs/>
          <w:b/>
        </w:rPr>
        <w:t xml:space="preserve">Environmental Engineer</w:t>
      </w:r>
      <w:r>
        <w:t xml:space="preserve">, a professional who bridges the gap between ancient preservation and modern sustainability.</w:t>
      </w:r>
    </w:p>
    <w:p>
      <w:pPr>
        <w:pStyle w:val="BodyText"/>
      </w:pPr>
      <w:r>
        <w:rPr>
          <w:bCs/>
          <w:b/>
        </w:rPr>
        <w:t xml:space="preserve">Israel Jerusalem</w:t>
      </w:r>
      <w:r>
        <w:t xml:space="preserve"> </w:t>
      </w:r>
      <w:r>
        <w:t xml:space="preserve">faces unique challenges that are distinct from any other city in Europe or Asia. Located on an arid plateau, water scarcity is not merely an inconvenience; it is a matter of existential survival. The bedrock aquifers are finite, and climate change projections indicate rising temperatures and erratic rainfall patterns. In this context, the</w:t>
      </w:r>
      <w:r>
        <w:t xml:space="preserve"> </w:t>
      </w:r>
      <w:r>
        <w:rPr>
          <w:bCs/>
          <w:b/>
        </w:rPr>
        <w:t xml:space="preserve">Environmental Engineer</w:t>
      </w:r>
      <w:r>
        <w:t xml:space="preserve"> </w:t>
      </w:r>
      <w:r>
        <w:t xml:space="preserve">becomes more than just a technician; they become the guardian of life itself. Their primary mandate in</w:t>
      </w:r>
      <w:r>
        <w:t xml:space="preserve"> </w:t>
      </w:r>
      <w:r>
        <w:rPr>
          <w:bCs/>
          <w:b/>
        </w:rPr>
        <w:t xml:space="preserve">Israel Jerusalem</w:t>
      </w:r>
      <w:r>
        <w:t xml:space="preserve"> </w:t>
      </w:r>
      <w:r>
        <w:t xml:space="preserve">is to decouple urban growth from resource depletion, ensuring that the city can support its growing population while honoring its ecological limits.</w:t>
      </w:r>
    </w:p>
    <w:p>
      <w:pPr>
        <w:pStyle w:val="BodyText"/>
      </w:pPr>
      <w:r>
        <w:t xml:space="preserve">The cornerstone of this engineering effort is water management.</w:t>
      </w:r>
      <w:r>
        <w:t xml:space="preserve"> </w:t>
      </w:r>
      <w:r>
        <w:rPr>
          <w:bCs/>
          <w:b/>
        </w:rPr>
        <w:t xml:space="preserve">Israel Jerusalem</w:t>
      </w:r>
      <w:r>
        <w:t xml:space="preserve">Environmental Engineer. By optimizing these systems, they ensure that</w:t>
      </w:r>
      <w:r>
        <w:t xml:space="preserve"> </w:t>
      </w:r>
      <w:r>
        <w:rPr>
          <w:bCs/>
          <w:b/>
        </w:rPr>
        <w:t xml:space="preserve">Israel Jerusalem</w:t>
      </w:r>
    </w:p>
    <w:p>
      <w:pPr>
        <w:pStyle w:val="BodyText"/>
      </w:pPr>
      <w:r>
        <w:t xml:space="preserve">Beyond water, air quality and waste management present significant hurdles. As one of the world’s most densely populated cities, traffic congestion in</w:t>
      </w:r>
      <w:r>
        <w:t xml:space="preserve"> </w:t>
      </w:r>
      <w:r>
        <w:rPr>
          <w:bCs/>
          <w:b/>
        </w:rPr>
        <w:t xml:space="preserve">Israel Jerusalem</w:t>
      </w:r>
      <w:r>
        <w:t xml:space="preserve">Environmental Engineer professionals in</w:t>
      </w:r>
      <w:r>
        <w:t xml:space="preserve"> </w:t>
      </w:r>
      <w:r>
        <w:rPr>
          <w:bCs/>
          <w:b/>
        </w:rPr>
        <w:t xml:space="preserve">Israel Jerusalem</w:t>
      </w:r>
    </w:p>
    <w:p>
      <w:pPr>
        <w:pStyle w:val="BodyText"/>
      </w:pPr>
      <w:r>
        <w:t xml:space="preserve">The challenge of preserving heritage while advancing sustainability adds another layer of complexity to the work of the</w:t>
      </w:r>
      <w:r>
        <w:t xml:space="preserve"> </w:t>
      </w:r>
      <w:r>
        <w:rPr>
          <w:bCs/>
          <w:b/>
        </w:rPr>
        <w:t xml:space="preserve">Environmental Engineer. In a city where every square meter holds historical significance, modern infrastructure cannot be imposed recklessly. Engineers must employ non-invasive technologies and sustainable materials that blend with the historic aesthetic. For instance, retrofitting ancient buildings for energy efficiency requires specialized insulation techniques that do not compromise structural integrity or cultural value. This delicate balance ensures that</w:t>
      </w:r>
      <w:r>
        <w:rPr>
          <w:bCs/>
          <w:b/>
        </w:rPr>
        <w:t xml:space="preserve"> </w:t>
      </w:r>
      <w:r>
        <w:rPr>
          <w:bCs/>
          <w:b/>
          <w:bCs/>
          <w:b/>
        </w:rPr>
        <w:t xml:space="preserve">Israel Jerusalem</w:t>
      </w:r>
    </w:p>
    <w:p>
      <w:pPr>
        <w:pStyle w:val="BodyText"/>
      </w:pPr>
      <w:r>
        <w:t xml:space="preserve">Moreover, the role of the</w:t>
      </w:r>
    </w:p>
    <w:p>
      <w:pPr>
        <w:pStyle w:val="BodyText"/>
      </w:pPr>
      <w:r>
        <w:t xml:space="preserve">Environmental EngineerIsrael Jerusalem, where summer temperatures can soar, these green spaces provide essential relief for residents and reduce the energy demand for air conditioning. Engineers design these systems to be drought-resistant using native plant species, thereby supporting biodiversity while conserving water.</w:t>
      </w:r>
    </w:p>
    <w:p>
      <w:pPr>
        <w:pStyle w:val="BodyText"/>
      </w:pPr>
      <w:r>
        <w:t xml:space="preserve">The impact of their work is not limited to technical metrics; it has profound social and political implications. Environmental justice is a key component of their mission in</w:t>
      </w:r>
      <w:r>
        <w:t xml:space="preserve"> </w:t>
      </w:r>
      <w:r>
        <w:rPr>
          <w:bCs/>
          <w:b/>
        </w:rPr>
        <w:t xml:space="preserve">Israel Jerusalem. Access to clean air, safe drinking water, and green spaces should not be determined by socioeconomic status. By ensuring that sustainable technologies are accessible across all neighborhoods, from the affluent southern districts to the developing eastern suburbs,</w:t>
      </w:r>
      <w:r>
        <w:rPr>
          <w:bCs/>
          <w:b/>
        </w:rPr>
        <w:t xml:space="preserve"> </w:t>
      </w:r>
      <w:r>
        <w:rPr>
          <w:bCs/>
          <w:b/>
          <w:bCs/>
          <w:b/>
        </w:rPr>
        <w:t xml:space="preserve">Environmental Engineer</w:t>
      </w:r>
    </w:p>
    <w:p>
      <w:pPr>
        <w:pStyle w:val="BodyText"/>
      </w:pPr>
      <w:r>
        <w:t xml:space="preserve">In conclusion, the</w:t>
      </w:r>
      <w:r>
        <w:t xml:space="preserve"> </w:t>
      </w:r>
      <w:r>
        <w:rPr>
          <w:bCs/>
          <w:b/>
        </w:rPr>
        <w:t xml:space="preserve">Environmental EngineerIsrael Jerusalem. As the city navigates the complexities of population growth, resource scarcity, and historical preservation, these professionals provide the technical expertise and innovative solutions necessary for sustainable development. They are not just building systems; they are safeguarding the future of a city that holds immense spiritual significance for millions around the world. Through their dedication to water security, air quality improvement, heritage preservation, and social equity</w:t>
      </w:r>
      <w:r>
        <w:rPr>
          <w:bCs/>
          <w:b/>
        </w:rPr>
        <w:t xml:space="preserve"> </w:t>
      </w:r>
      <w:r>
        <w:rPr>
          <w:bCs/>
          <w:b/>
          <w:bCs/>
          <w:b/>
        </w:rPr>
        <w:t xml:space="preserve">Environmental Engineer practitioners ensure that</w:t>
      </w:r>
      <w:r>
        <w:rPr>
          <w:bCs/>
          <w:b/>
          <w:bCs/>
          <w:b/>
        </w:rPr>
        <w:t xml:space="preserve"> </w:t>
      </w:r>
      <w:r>
        <w:rPr>
          <w:bCs/>
          <w:b/>
          <w:bCs/>
          <w:b/>
          <w:bCs/>
          <w:b/>
        </w:rPr>
        <w:t xml:space="preserve">Israel Jerusalem</w:t>
      </w:r>
    </w:p>
    <w:p>
      <w:pPr>
        <w:pStyle w:val="BodyText"/>
      </w:pPr>
      <w:r>
        <w:t xml:space="preserve">The journey ahead requires continued investment in research, education, and infrastructure. However, with the steadfast commitment of skilled</w:t>
      </w:r>
    </w:p>
    <w:p>
      <w:pPr>
        <w:pStyle w:val="BodyText"/>
      </w:pPr>
      <w:r>
        <w:t xml:space="preserve">Environmental Engineer,</w:t>
      </w:r>
    </w:p>
    <w:p>
      <w:pPr>
        <w:pStyle w:val="BodyText"/>
      </w:pPr>
      <w:r>
        <w:t xml:space="preserve">Israel Jerusalem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Eco-Warriors in the Holy City: The Role of Environmental Engineers in Israel Jerusalem</dc:title>
  <dc:creator/>
  <dc:language>en</dc:language>
  <cp:keywords/>
  <dcterms:created xsi:type="dcterms:W3CDTF">2026-07-29T05:45:39Z</dcterms:created>
  <dcterms:modified xsi:type="dcterms:W3CDTF">2026-07-29T05:45:39Z</dcterms:modified>
</cp:coreProperties>
</file>

<file path=docProps/custom.xml><?xml version="1.0" encoding="utf-8"?>
<Properties xmlns="http://schemas.openxmlformats.org/officeDocument/2006/custom-properties" xmlns:vt="http://schemas.openxmlformats.org/officeDocument/2006/docPropsVTypes"/>
</file>