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Japan's</w:t>
      </w:r>
      <w:r>
        <w:t xml:space="preserve"> </w:t>
      </w:r>
      <w:r>
        <w:t xml:space="preserve">Capital:</w:t>
      </w:r>
      <w:r>
        <w:t xml:space="preserve"> </w:t>
      </w:r>
      <w:r>
        <w:t xml:space="preserve">A</w:t>
      </w:r>
      <w:r>
        <w:t xml:space="preserve"> </w:t>
      </w:r>
      <w:r>
        <w:t xml:space="preserve">Synthesis</w:t>
      </w:r>
      <w:r>
        <w:t xml:space="preserve"> </w:t>
      </w:r>
      <w:r>
        <w:t xml:space="preserve">of</w:t>
      </w:r>
      <w:r>
        <w:t xml:space="preserve"> </w:t>
      </w:r>
      <w:r>
        <w:t xml:space="preserve">Tradition,</w:t>
      </w:r>
      <w:r>
        <w:t xml:space="preserve"> </w:t>
      </w:r>
      <w:r>
        <w:t xml:space="preserve">Technology,</w:t>
      </w:r>
      <w:r>
        <w:t xml:space="preserve"> </w:t>
      </w:r>
      <w:r>
        <w:t xml:space="preserve">and</w:t>
      </w:r>
      <w:r>
        <w:t xml:space="preserve"> </w:t>
      </w:r>
      <w:r>
        <w:t xml:space="preserve">Sustainability</w:t>
      </w:r>
    </w:p>
    <w:bookmarkStart w:id="25" w:name="X4d009d277317af9ba650d440776415451d89868"/>
    <w:p>
      <w:pPr>
        <w:pStyle w:val="Heading1"/>
      </w:pPr>
      <w:r>
        <w:t xml:space="preserve">The Role of the Environmental Engineer in Japan's Capital: A Synthesis of Tradition, Technology, and Sustainability</w:t>
      </w:r>
    </w:p>
    <w:p>
      <w:pPr>
        <w:pStyle w:val="FirstParagraph"/>
      </w:pPr>
      <w:r>
        <w:rPr>
          <w:bCs/>
          <w:b/>
        </w:rPr>
        <w:t xml:space="preserve">Introduction</w:t>
      </w:r>
    </w:p>
    <w:p>
      <w:pPr>
        <w:pStyle w:val="BodyText"/>
      </w:pPr>
      <w:r>
        <w:t xml:space="preserve">In the contemporary discourse surrounding global sustainability, few locations offer a more compelling case study than Japan. Within this nation, which stands as a beacon of technological advancement and cultural preservation in East Asia, lies Kyoto. Known historically as the cultural heart of Japan and home to thousands of temples and shrines, Kyoto presents a unique paradox: it is a city deeply rooted in ancient tradition while simultaneously striving to lead the world in modern environmental innovation. At the intersection of these two worlds stands the</w:t>
      </w:r>
      <w:r>
        <w:t xml:space="preserve"> </w:t>
      </w:r>
      <w:r>
        <w:rPr>
          <w:bCs/>
          <w:b/>
        </w:rPr>
        <w:t xml:space="preserve">Environmental Engineer</w:t>
      </w:r>
      <w:r>
        <w:t xml:space="preserve">. This professional role has evolved from merely managing waste and pollution into becoming a critical architect of sustainable urban ecosystems. The purpose of this essay is to explore how an</w:t>
      </w:r>
      <w:r>
        <w:t xml:space="preserve"> </w:t>
      </w:r>
      <w:r>
        <w:rPr>
          <w:bCs/>
          <w:b/>
        </w:rPr>
        <w:t xml:space="preserve">Environmental Engineer</w:t>
      </w:r>
      <w:r>
        <w:t xml:space="preserve"> </w:t>
      </w:r>
      <w:r>
        <w:t xml:space="preserve">operates within the specific context of Kyoto, balancing historical preservation with cutting-edge green technology, and serving as a model for other cities in</w:t>
      </w:r>
      <w:r>
        <w:t xml:space="preserve"> </w:t>
      </w:r>
      <w:r>
        <w:rPr>
          <w:bCs/>
          <w:b/>
        </w:rPr>
        <w:t xml:space="preserve">Japan</w:t>
      </w:r>
      <w:r>
        <w:t xml:space="preserve">.</w:t>
      </w:r>
    </w:p>
    <w:bookmarkStart w:id="20" w:name="Xba1061c484c34da940f60b7a060fd3c89ba6a7a"/>
    <w:p>
      <w:pPr>
        <w:pStyle w:val="Heading2"/>
      </w:pPr>
      <w:r>
        <w:t xml:space="preserve">The Historical and Geographical Context of Kyoto</w:t>
      </w:r>
    </w:p>
    <w:p>
      <w:pPr>
        <w:pStyle w:val="FirstParagraph"/>
      </w:pPr>
      <w:r>
        <w:t xml:space="preserve">To understand the mandate of the modern practitioner in this field, one must first appreciate the unique challenges posed by the location. Kyoto is situated within a basin, surrounded by mountains on three sides. This geographical feature has historically led to issues with air stagnation and temperature inversion, making air quality management a perennial challenge. Furthermore, as one of the most visited cities in</w:t>
      </w:r>
      <w:r>
        <w:t xml:space="preserve"> </w:t>
      </w:r>
      <w:r>
        <w:rPr>
          <w:bCs/>
          <w:b/>
        </w:rPr>
        <w:t xml:space="preserve">Japan</w:t>
      </w:r>
      <w:r>
        <w:t xml:space="preserve">, Kyoto faces immense pressure from tourism. The preservation of wooden structures dating back centuries requires strict control over humidity, vibration, and atmospheric pollutants such as nitrogen oxides and particulate matter.</w:t>
      </w:r>
    </w:p>
    <w:p>
      <w:pPr>
        <w:pStyle w:val="BodyText"/>
      </w:pPr>
      <w:r>
        <w:t xml:space="preserve">The concept of "Sato-yama" or "Satoyama"—the marginal areas between intense human settlement (sato) and wild nature (yama)—is central to the Japanese landscape. In Kyoto, this is not just a rural concept but an urban philosophy. The city aims to maintain green corridors and water systems that harmonize with natural cycles. Here, the</w:t>
      </w:r>
      <w:r>
        <w:t xml:space="preserve"> </w:t>
      </w:r>
      <w:r>
        <w:rPr>
          <w:bCs/>
          <w:b/>
        </w:rPr>
        <w:t xml:space="preserve">Environmental Engineer</w:t>
      </w:r>
      <w:r>
        <w:t xml:space="preserve"> </w:t>
      </w:r>
      <w:r>
        <w:t xml:space="preserve">does not merely impose industrial solutions but integrates engineering principles with ecological wisdom, respecting the delicate balance required to keep a UNESCO World Heritage site viable in the 21st century.</w:t>
      </w:r>
    </w:p>
    <w:bookmarkEnd w:id="20"/>
    <w:bookmarkStart w:id="21" w:name="Xa796f51109aeadc7277ef069fe9f66cf4a2090d"/>
    <w:p>
      <w:pPr>
        <w:pStyle w:val="Heading2"/>
      </w:pPr>
      <w:r>
        <w:t xml:space="preserve">The Multifaceted Role of the Environmental Engineer in Kyoto</w:t>
      </w:r>
    </w:p>
    <w:p>
      <w:pPr>
        <w:pStyle w:val="FirstParagraph"/>
      </w:pPr>
      <w:r>
        <w:t xml:space="preserve">The job description for an</w:t>
      </w:r>
      <w:r>
        <w:t xml:space="preserve"> </w:t>
      </w:r>
      <w:r>
        <w:rPr>
          <w:bCs/>
          <w:b/>
        </w:rPr>
        <w:t xml:space="preserve">Environmental Engineer</w:t>
      </w:r>
      <w:r>
        <w:t xml:space="preserve"> </w:t>
      </w:r>
      <w:r>
        <w:t xml:space="preserve">in Kyoto is far more complex than standard regulatory compliance. It involves three primary pillars: water resource management, waste-to-energy conversion, and sustainable infrastructure planning.</w:t>
      </w:r>
    </w:p>
    <w:p>
      <w:pPr>
        <w:pStyle w:val="BodyText"/>
      </w:pPr>
      <w:r>
        <w:rPr>
          <w:bCs/>
          <w:b/>
        </w:rPr>
        <w:t xml:space="preserve">Water Resource Management:</w:t>
      </w:r>
    </w:p>
    <w:p>
      <w:pPr>
        <w:pStyle w:val="BodyText"/>
      </w:pPr>
      <w:r>
        <w:t xml:space="preserve">Kyoto has a long history of sophisticated water management, particularly regarding its famous canals and the Kamo River. However, modern challenges include aging infrastructure and climate change-induced variability in rainfall. An</w:t>
      </w:r>
      <w:r>
        <w:t xml:space="preserve"> </w:t>
      </w:r>
      <w:r>
        <w:rPr>
          <w:bCs/>
          <w:b/>
        </w:rPr>
        <w:t xml:space="preserve">Environmental Engineer</w:t>
      </w:r>
      <w:r>
        <w:t xml:space="preserve"> </w:t>
      </w:r>
      <w:r>
        <w:t xml:space="preserve">in this region must design systems that manage stormwater runoff effectively to prevent flooding while ensuring the quality of water remains high for both ecological health and tourism use. This involves the deployment of green infrastructure, such as permeable pavements and constructed wetlands, which mimic natural processes to filter pollutants before they enter the waterways.</w:t>
      </w:r>
    </w:p>
    <w:p>
      <w:pPr>
        <w:pStyle w:val="BodyText"/>
      </w:pPr>
      <w:r>
        <w:rPr>
          <w:bCs/>
          <w:b/>
        </w:rPr>
        <w:t xml:space="preserve">Waste Management and Circular Economy:</w:t>
      </w:r>
    </w:p>
    <w:p>
      <w:pPr>
        <w:pStyle w:val="BodyText"/>
      </w:pPr>
      <w:r>
        <w:rPr>
          <w:bCs/>
          <w:b/>
        </w:rPr>
        <w:t xml:space="preserve">Japan</w:t>
      </w:r>
      <w:r>
        <w:t xml:space="preserve">, and specifically Kyoto City, has implemented rigorous waste separation protocols. The role of the</w:t>
      </w:r>
      <w:r>
        <w:t xml:space="preserve"> </w:t>
      </w:r>
      <w:r>
        <w:rPr>
          <w:bCs/>
          <w:b/>
        </w:rPr>
        <w:t xml:space="preserve">Environmental Engineer</w:t>
      </w:r>
      <w:r>
        <w:t xml:space="preserve"> </w:t>
      </w:r>
      <w:r>
        <w:t xml:space="preserve">extends beyond collection logistics to the design of advanced processing facilities. Kyoto is a pioneer in waste-to-energy technologies that minimize emissions while maximizing energy recovery from non-recyclable materials. Engineers are tasked with optimizing incineration plants to meet some of the world's strictest emission standards, ensuring that the byproducts do not harm the air quality or soil integrity. Furthermore, they work on reducing food waste through anaerobic digestion systems that convert organic waste into biogas and fertilizer, closing the loop in a city where space for landfills is virtually non-existent.</w:t>
      </w:r>
    </w:p>
    <w:p>
      <w:pPr>
        <w:pStyle w:val="BodyText"/>
      </w:pPr>
      <w:r>
        <w:rPr>
          <w:bCs/>
          <w:b/>
        </w:rPr>
        <w:t xml:space="preserve">Air Quality and Urban Planning:</w:t>
      </w:r>
    </w:p>
    <w:p>
      <w:pPr>
        <w:pStyle w:val="BodyText"/>
      </w:pPr>
      <w:r>
        <w:t xml:space="preserve">The topographical trap of the Kyoto basin makes air pollution particularly stubborn. The</w:t>
      </w:r>
      <w:r>
        <w:t xml:space="preserve"> </w:t>
      </w:r>
      <w:r>
        <w:rPr>
          <w:bCs/>
          <w:b/>
        </w:rPr>
        <w:t xml:space="preserve">Environmental Engineer</w:t>
      </w:r>
      <w:r>
        <w:t xml:space="preserve"> </w:t>
      </w:r>
      <w:r>
        <w:t xml:space="preserve">collaborates with urban planners to design traffic flow systems that reduce idling vehicles and promote public transportation and cycling. They monitor real-time data on particulate matter (PM2.5) and nitrogen dioxide, using this data to adjust industrial regulations and advocate for low-emission zones. In Kyoto, this is sensitive work because engineering interventions must not disrupt the aesthetic harmony of the streetscapes that attract millions of visitors annually.</w:t>
      </w:r>
    </w:p>
    <w:bookmarkEnd w:id="21"/>
    <w:bookmarkStart w:id="22" w:name="X111313c7a9bbd58384c94f744e41e969ab12aa2"/>
    <w:p>
      <w:pPr>
        <w:pStyle w:val="Heading2"/>
      </w:pPr>
      <w:r>
        <w:t xml:space="preserve">The Integration of Tradition and Technology</w:t>
      </w:r>
    </w:p>
    <w:p>
      <w:pPr>
        <w:pStyle w:val="FirstParagraph"/>
      </w:pPr>
      <w:r>
        <w:t xml:space="preserve">What distinguishes an</w:t>
      </w:r>
      <w:r>
        <w:t xml:space="preserve"> </w:t>
      </w:r>
      <w:r>
        <w:rPr>
          <w:bCs/>
          <w:b/>
        </w:rPr>
        <w:t xml:space="preserve">Environmental Engineer</w:t>
      </w:r>
      <w:r>
        <w:t xml:space="preserve"> </w:t>
      </w:r>
      <w:r>
        <w:t xml:space="preserve">in Kyoto from their counterparts in other global cities is the necessity to harmonize high-tech solutions with low-impact aesthetics. In many Western cities, environmental infrastructure—such as large solar arrays or wind turbines—may be placed on the outskirts. In Kyoto, where visual harmony is paramount due to preservation laws, engineers must innovate creatively. For instance, solar technology might be integrated into traditional tile roofs or used in hidden municipal facilities rather than prominent public spaces.</w:t>
      </w:r>
    </w:p>
    <w:p>
      <w:pPr>
        <w:pStyle w:val="BodyText"/>
      </w:pPr>
      <w:r>
        <w:t xml:space="preserve">Moreover, the Japanese concept of "Mottainai" (regret concerning waste) influences how an</w:t>
      </w:r>
      <w:r>
        <w:t xml:space="preserve"> </w:t>
      </w:r>
      <w:r>
        <w:rPr>
          <w:bCs/>
          <w:b/>
        </w:rPr>
        <w:t xml:space="preserve">Environmental Engineer</w:t>
      </w:r>
      <w:r>
        <w:t xml:space="preserve"> </w:t>
      </w:r>
      <w:r>
        <w:t xml:space="preserve">approaches design. The goal is not just efficiency but respect for resources. This cultural context drives engineers to develop closed-loop systems where nothing is truly discarded, aligning modern engineering with traditional values of frugality and respect for nature.</w:t>
      </w:r>
    </w:p>
    <w:bookmarkEnd w:id="22"/>
    <w:bookmarkStart w:id="23" w:name="Xefe744864ad6956f0dfcff49f5484f8726ec8b6"/>
    <w:p>
      <w:pPr>
        <w:pStyle w:val="Heading2"/>
      </w:pPr>
      <w:r>
        <w:t xml:space="preserve">The Future Outlook: Kyoto as a Global Model</w:t>
      </w:r>
    </w:p>
    <w:p>
      <w:pPr>
        <w:pStyle w:val="FirstParagraph"/>
      </w:pPr>
      <w:r>
        <w:t xml:space="preserve">As</w:t>
      </w:r>
      <w:r>
        <w:t xml:space="preserve"> </w:t>
      </w:r>
      <w:r>
        <w:rPr>
          <w:bCs/>
          <w:b/>
        </w:rPr>
        <w:t xml:space="preserve">Japan</w:t>
      </w:r>
      <w:r>
        <w:t xml:space="preserve"> </w:t>
      </w:r>
      <w:r>
        <w:t xml:space="preserve">pledges carbon neutrality by 2050, cities like Kyoto are at the forefront of this transition. The city has established ambitious goals to become a model for a carbon-neutral society. The</w:t>
      </w:r>
      <w:r>
        <w:t xml:space="preserve"> </w:t>
      </w:r>
      <w:r>
        <w:rPr>
          <w:bCs/>
          <w:b/>
        </w:rPr>
        <w:t xml:space="preserve">Environmental Engineer</w:t>
      </w:r>
      <w:r>
        <w:t xml:space="preserve">, therefore, is not just maintaining systems but designing the future. This includes integrating hydrogen fuel cell technologies into public transport and residential buildings, developing smart grids that optimize energy consumption during peak hours, and utilizing artificial intelligence to predict environmental impacts.</w:t>
      </w:r>
    </w:p>
    <w:p>
      <w:pPr>
        <w:pStyle w:val="BodyText"/>
      </w:pPr>
      <w:r>
        <w:t xml:space="preserve">Kyoto is also positioning itself as an export hub for environmental technology. The solutions developed by local engineers—ranging from compact wastewater treatment systems suitable for dense urban areas to advanced air filtration technologies—are being packaged and shared globally. This transforms the role of the engineer into one of international leadership, where Kyoto serves as a laboratory for sustainable urban living.</w:t>
      </w:r>
    </w:p>
    <w:bookmarkEnd w:id="23"/>
    <w:bookmarkStart w:id="24" w:name="conclusion"/>
    <w:p>
      <w:pPr>
        <w:pStyle w:val="Heading2"/>
      </w:pPr>
      <w:r>
        <w:t xml:space="preserve">Conclusion</w:t>
      </w:r>
    </w:p>
    <w:p>
      <w:pPr>
        <w:pStyle w:val="FirstParagraph"/>
      </w:pPr>
      <w:r>
        <w:t xml:space="preserve">In conclusion, the presence of an</w:t>
      </w:r>
      <w:r>
        <w:t xml:space="preserve"> </w:t>
      </w:r>
      <w:r>
        <w:rPr>
          <w:bCs/>
          <w:b/>
        </w:rPr>
        <w:t xml:space="preserve">Environmental Engineer</w:t>
      </w:r>
      <w:r>
        <w:t xml:space="preserve"> </w:t>
      </w:r>
      <w:r>
        <w:t xml:space="preserve">in Kyoto is indispensable to the city's identity and survival. They act as the bridge between Japan’s rich historical legacy and its futuristic environmental aspirations. By addressing specific challenges related to geography, tourism pressure, and resource scarcity, these professionals ensure that Kyoto remains livable, sustainable, and beautiful. The work done by an</w:t>
      </w:r>
      <w:r>
        <w:t xml:space="preserve"> </w:t>
      </w:r>
      <w:r>
        <w:rPr>
          <w:bCs/>
          <w:b/>
        </w:rPr>
        <w:t xml:space="preserve">Environmental Engineer</w:t>
      </w:r>
      <w:r>
        <w:t xml:space="preserve"> </w:t>
      </w:r>
      <w:r>
        <w:t xml:space="preserve">in this region demonstrates that technological progress does not require the abandonment of tradition; rather, it can enhance it. For the rest of</w:t>
      </w:r>
      <w:r>
        <w:t xml:space="preserve"> </w:t>
      </w:r>
      <w:r>
        <w:rPr>
          <w:bCs/>
          <w:b/>
        </w:rPr>
        <w:t xml:space="preserve">Japan</w:t>
      </w:r>
      <w:r>
        <w:t xml:space="preserve">, and indeed the world, Kyoto provides a blueprint for how environmental engineering can be both a technical discipline and a cultural practice, ensuring that future generations inherit a city that thrives in harmony with nature.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Japan's Capital: A Synthesis of Tradition, Technology, and Sustainability</dc:title>
  <dc:creator/>
  <cp:keywords/>
  <dcterms:created xsi:type="dcterms:W3CDTF">2026-07-29T14:20:32Z</dcterms:created>
  <dcterms:modified xsi:type="dcterms:W3CDTF">2026-07-29T14:20:32Z</dcterms:modified>
</cp:coreProperties>
</file>

<file path=docProps/custom.xml><?xml version="1.0" encoding="utf-8"?>
<Properties xmlns="http://schemas.openxmlformats.org/officeDocument/2006/custom-properties" xmlns:vt="http://schemas.openxmlformats.org/officeDocument/2006/docPropsVTypes"/>
</file>