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6" w:name="X1c5a84979f6bd084d5017afa4df42aedc4f64c3"/>
    <w:p>
      <w:pPr>
        <w:pStyle w:val="Heading1"/>
      </w:pPr>
      <w:r>
        <w:t xml:space="preserve">Sustaining the Delta City: The Critical Role of the Environmental Engineer in Netherlands Amsterdam</w:t>
      </w:r>
    </w:p>
    <w:p>
      <w:pPr>
        <w:pStyle w:val="FirstParagraph"/>
      </w:pPr>
      <w:r>
        <w:t xml:space="preserve">The city of Amsterdam, with its intricate network of canals, historic architecture, and dense urban population, stands as a global symbol of human ingenuity in water management. However, this picturesque landscape faces mounting pressures from climate change, urbanization, and industrial activity. In this complex ecosystem emerges the vital profession of the</w:t>
      </w:r>
      <w:r>
        <w:t xml:space="preserve"> </w:t>
      </w:r>
      <w:r>
        <w:rPr>
          <w:bCs/>
          <w:b/>
        </w:rPr>
        <w:t xml:space="preserve">Environmental Engineer</w:t>
      </w:r>
      <w:r>
        <w:t xml:space="preserve">. These professionals are not merely technicians; they are the guardians of sustainability for both</w:t>
      </w:r>
      <w:r>
        <w:t xml:space="preserve"> </w:t>
      </w:r>
      <w:r>
        <w:rPr>
          <w:bCs/>
          <w:b/>
        </w:rPr>
        <w:t xml:space="preserve">Netherlands Amsterdam</w:t>
      </w:r>
      <w:r>
        <w:t xml:space="preserve"> </w:t>
      </w:r>
      <w:r>
        <w:t xml:space="preserve">and its surrounding regions. This essay explores the multifaceted responsibilities, challenges, and innovations associated with environmental engineering in one of Europe’s most unique urban environments.</w:t>
      </w:r>
    </w:p>
    <w:bookmarkStart w:id="20" w:name="the-unique-hydrological-challenge"/>
    <w:p>
      <w:pPr>
        <w:pStyle w:val="Heading2"/>
      </w:pPr>
      <w:r>
        <w:t xml:space="preserve">The Unique Hydrological Challenge</w:t>
      </w:r>
    </w:p>
    <w:p>
      <w:pPr>
        <w:pStyle w:val="FirstParagraph"/>
      </w:pPr>
      <w:r>
        <w:t xml:space="preserve">To understand the role of an</w:t>
      </w:r>
      <w:r>
        <w:t xml:space="preserve"> </w:t>
      </w:r>
      <w:r>
        <w:rPr>
          <w:bCs/>
          <w:b/>
        </w:rPr>
        <w:t xml:space="preserve">Environmental Engineer</w:t>
      </w:r>
      <w:r>
        <w:t xml:space="preserve">, one must first appreciate the geographical context. Amsterdam is situated below sea level, protected by a sophisticated system of dikes, dams, and sluices. The city’s identity is inextricably linked to water. Consequently, the work of an environmental engineer here differs significantly from that in arid or high-altitude regions. The primary mandate is not just pollution control but also flood defense and water quality management.</w:t>
      </w:r>
    </w:p>
    <w:p>
      <w:pPr>
        <w:pStyle w:val="BodyText"/>
      </w:pPr>
      <w:r>
        <w:t xml:space="preserve">In</w:t>
      </w:r>
      <w:r>
        <w:t xml:space="preserve"> </w:t>
      </w:r>
      <w:r>
        <w:rPr>
          <w:bCs/>
          <w:b/>
        </w:rPr>
        <w:t xml:space="preserve">Netherlands Amsterdam</w:t>
      </w:r>
      <w:r>
        <w:t xml:space="preserve">, the challenge is twofold: preventing external water bodies from overwhelming the city while managing internal wastewater and stormwater runoff. Environmental engineers design and maintain integrated drainage systems, known as *riolering*, which must handle heavy rainfall events exacerbated by climate change. As precipitation patterns become more erratic, these engineers utilize advanced hydrological modeling to predict overflow risks and design resilient infrastructure that can adapt to changing weather conditions without compromising the city’s heritage structures.</w:t>
      </w:r>
    </w:p>
    <w:bookmarkEnd w:id="20"/>
    <w:bookmarkStart w:id="21" w:name="water-quality-and-circular-economy"/>
    <w:p>
      <w:pPr>
        <w:pStyle w:val="Heading2"/>
      </w:pPr>
      <w:r>
        <w:t xml:space="preserve">Water Quality and Circular Economy</w:t>
      </w:r>
    </w:p>
    <w:p>
      <w:pPr>
        <w:pStyle w:val="FirstParagraph"/>
      </w:pPr>
      <w:r>
        <w:t xml:space="preserve">Beyond flood protection, maintaining the quality of Amsterdam’s waterways is paramount. The canals are not only scenic landmarks but also functional components of the city’s hydrology. Environmental engineers monitor chemical and biological pollutants to ensure that recreational activities remain safe for citizens and tourists alike. This involves rigorous testing protocols and the implementation of advanced treatment technologies.</w:t>
      </w:r>
    </w:p>
    <w:p>
      <w:pPr>
        <w:pStyle w:val="BodyText"/>
      </w:pPr>
      <w:r>
        <w:t xml:space="preserve">A significant shift in recent years has been the adoption of circular economy principles within environmental engineering projects in</w:t>
      </w:r>
      <w:r>
        <w:t xml:space="preserve"> </w:t>
      </w:r>
      <w:r>
        <w:rPr>
          <w:bCs/>
          <w:b/>
        </w:rPr>
        <w:t xml:space="preserve">Netherlands Amsterdam</w:t>
      </w:r>
      <w:r>
        <w:t xml:space="preserve">. Traditional linear models of waste disposal are being replaced by systems that recover resources. For instance, sewage treatment plants are increasingly viewed as resource recovery facilities rather than mere waste processing centers. Engineers design systems to extract nutrients like phosphorus and nitrogen from wastewater for use in agriculture, while also harnessing biogas generated during decomposition to power city buses or heat homes. This transformation requires a deep understanding of biochemical processes and system integration, marking the modern environmental engineer as a key player in the green transition.</w:t>
      </w:r>
    </w:p>
    <w:bookmarkEnd w:id="21"/>
    <w:bookmarkStart w:id="22" w:name="Xab3813c3ca48619f1379c155568a6f35548cf43"/>
    <w:p>
      <w:pPr>
        <w:pStyle w:val="Heading2"/>
      </w:pPr>
      <w:r>
        <w:t xml:space="preserve">Urban Air Quality and Sustainable Mobility</w:t>
      </w:r>
    </w:p>
    <w:p>
      <w:pPr>
        <w:pStyle w:val="FirstParagraph"/>
      </w:pPr>
      <w:r>
        <w:t xml:space="preserve">The scope of an</w:t>
      </w:r>
      <w:r>
        <w:t xml:space="preserve"> </w:t>
      </w:r>
      <w:r>
        <w:rPr>
          <w:bCs/>
          <w:b/>
        </w:rPr>
        <w:t xml:space="preserve">Environmental Engineer</w:t>
      </w:r>
      <w:r>
        <w:t xml:space="preserve"> </w:t>
      </w:r>
      <w:r>
        <w:t xml:space="preserve">extends beyond water to include air quality management. Amsterdam has implemented strict zones to reduce emissions from vehicles, aiming to improve public health and meet EU regulatory standards. Engineers develop monitoring networks using IoT sensors to track pollutants such as nitrogen dioxide and particulate matter in real-time.</w:t>
      </w:r>
    </w:p>
    <w:p>
      <w:pPr>
        <w:pStyle w:val="BodyText"/>
      </w:pPr>
      <w:r>
        <w:t xml:space="preserve">Data collected by these systems informs policy decisions regarding sustainable mobility. In</w:t>
      </w:r>
      <w:r>
        <w:t xml:space="preserve"> </w:t>
      </w:r>
      <w:r>
        <w:rPr>
          <w:bCs/>
          <w:b/>
        </w:rPr>
        <w:t xml:space="preserve">Netherlands Amsterdam</w:t>
      </w:r>
      <w:r>
        <w:t xml:space="preserve">, the push for electric vehicles, expanded cycling infrastructure, and reduced traffic congestion is supported by environmental impact assessments conducted by engineers. They analyze how urban planning affects air dispersion patterns and propose solutions such as green roofs and vertical gardens that not only sequester carbon but also mitigate the urban heat island effect. The engineering challenge lies in balancing the historical preservation of the city’s 17th-century canal ring with modern requirements for cleaner air and lower noise pollution.</w:t>
      </w:r>
    </w:p>
    <w:bookmarkEnd w:id="22"/>
    <w:bookmarkStart w:id="23" w:name="innovation-and-smart-city-integration"/>
    <w:p>
      <w:pPr>
        <w:pStyle w:val="Heading2"/>
      </w:pPr>
      <w:r>
        <w:t xml:space="preserve">Innovation and Smart City Integration</w:t>
      </w:r>
    </w:p>
    <w:p>
      <w:pPr>
        <w:pStyle w:val="FirstParagraph"/>
      </w:pPr>
      <w:r>
        <w:t xml:space="preserve">The future of environmental engineering in</w:t>
      </w:r>
      <w:r>
        <w:t xml:space="preserve"> </w:t>
      </w:r>
      <w:r>
        <w:rPr>
          <w:bCs/>
          <w:b/>
        </w:rPr>
        <w:t xml:space="preserve">Netherlands Amsterdam</w:t>
      </w:r>
      <w:r>
        <w:t xml:space="preserve"> </w:t>
      </w:r>
      <w:r>
        <w:t xml:space="preserve">is deeply intertwined with digitalization. The concept of the "Smart City" relies heavily on data-driven decision-making. Environmental engineers collaborate with data scientists to create digital twins of the city’s water systems and infrastructure. These virtual replicas allow for simulation-based testing of interventions before physical implementation, reducing costs and risks.</w:t>
      </w:r>
    </w:p>
    <w:p>
      <w:pPr>
        <w:pStyle w:val="BodyText"/>
      </w:pPr>
      <w:r>
        <w:t xml:space="preserve">For example, smart sensors embedded in pipes can detect leaks or blockages instantly, allowing for rapid maintenance. Furthermore, engineers are developing adaptive control systems that manage pump stations dynamically based on real-time weather forecasts. This proactive approach minimizes the risk of urban flooding during storm surges. In</w:t>
      </w:r>
      <w:r>
        <w:t xml:space="preserve"> </w:t>
      </w:r>
      <w:r>
        <w:rPr>
          <w:bCs/>
          <w:b/>
        </w:rPr>
        <w:t xml:space="preserve">Netherlands Amsterdam</w:t>
      </w:r>
      <w:r>
        <w:t xml:space="preserve">, such technological integration is essential for maintaining the city’s livability in an era of increasing climatic uncertainty.</w:t>
      </w:r>
    </w:p>
    <w:bookmarkEnd w:id="23"/>
    <w:bookmarkStart w:id="24" w:name="collaboration-and-policy-influence"/>
    <w:p>
      <w:pPr>
        <w:pStyle w:val="Heading2"/>
      </w:pPr>
      <w:r>
        <w:t xml:space="preserve">Collaboration and Policy Influence</w:t>
      </w:r>
    </w:p>
    <w:p>
      <w:pPr>
        <w:pStyle w:val="FirstParagraph"/>
      </w:pPr>
      <w:r>
        <w:t xml:space="preserve">Finally, the role of the environmental engineer is increasingly collaborative. Success in managing complex urban environments requires interdisciplinary teamwork involving architects, urban planners, policymakers, and community stakeholders. In</w:t>
      </w:r>
      <w:r>
        <w:t xml:space="preserve"> </w:t>
      </w:r>
      <w:r>
        <w:rPr>
          <w:bCs/>
          <w:b/>
        </w:rPr>
        <w:t xml:space="preserve">Netherlands Amsterdam</w:t>
      </w:r>
      <w:r>
        <w:t xml:space="preserve">, engineers often serve as technical advisors to municipal government bodies, helping to draft regulations that align with national sustainability goals.</w:t>
      </w:r>
    </w:p>
    <w:p>
      <w:pPr>
        <w:pStyle w:val="BodyText"/>
      </w:pPr>
      <w:r>
        <w:t xml:space="preserve">This political dimension is crucial because environmental engineering is not solely a technical discipline; it is also a social one. Engineers must communicate complex scientific concepts to the public, gaining trust and buy-in for projects such as new wastewater treatment facilities or green infrastructure installations. They play a pivotal role in educating the community about water conservation and sustainable practices, fostering a culture of environmental stewardship.</w:t>
      </w:r>
    </w:p>
    <w:bookmarkEnd w:id="24"/>
    <w:bookmarkStart w:id="25" w:name="conclusion"/>
    <w:p>
      <w:pPr>
        <w:pStyle w:val="Heading2"/>
      </w:pPr>
      <w:r>
        <w:t xml:space="preserve">Conclusion</w:t>
      </w:r>
    </w:p>
    <w:p>
      <w:pPr>
        <w:pStyle w:val="FirstParagraph"/>
      </w:pPr>
      <w:r>
        <w:t xml:space="preserve">In conclusion, the profession of the environmental engineer is indispensable to the survival and prosperity of</w:t>
      </w:r>
      <w:r>
        <w:t xml:space="preserve"> </w:t>
      </w:r>
      <w:r>
        <w:rPr>
          <w:bCs/>
          <w:b/>
        </w:rPr>
        <w:t xml:space="preserve">Netherlands Amsterdam</w:t>
      </w:r>
      <w:r>
        <w:t xml:space="preserve">. As stewards of water quality, defenders against flooding, innovators in resource recovery, and advocates for clean air, these professionals navigate a unique intersection of engineering precision and ecological responsibility. The challenges facing Amsterdam are emblematic of global urban issues: climate resilience, sustainability, and livability. By addressing these challenges through innovative engineering solutions and collaborative policy-making, environmental engineers ensure that Amsterdam remains not only a historic treasure but also a forward-looking model for sustainable urban living in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Netherlands Amsterdam</dc:title>
  <dc:creator/>
  <dc:language>en</dc:language>
  <cp:keywords/>
  <dcterms:created xsi:type="dcterms:W3CDTF">2026-07-29T13:53:33Z</dcterms:created>
  <dcterms:modified xsi:type="dcterms:W3CDTF">2026-07-29T13:53:33Z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