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7" w:name="X3a2c8f328f193a9b9f5a7be946c98f7238a92cb"/>
    <w:p>
      <w:pPr>
        <w:pStyle w:val="Heading1"/>
      </w:pPr>
      <w:r>
        <w:t xml:space="preserve">Sustaining the Turia: The Critical Role of the Environmental Engineer in Spain, Valencia</w:t>
      </w:r>
    </w:p>
    <w:p>
      <w:pPr>
        <w:pStyle w:val="FirstParagraph"/>
      </w:pPr>
      <w:r>
        <w:t xml:space="preserve">In the dynamic intersection of rapid urbanization, climatic vulnerability, and ecological preservation, few professions are as pivotal as that of the environmental engineer. Nowhere is this professional necessity more acute than in Spain Valencia. This Mediterranean gem, renowned for its vibrant culture, historic architecture along the Turia Riverbeds and its reputation for sustainable living yet faces unprecedented challenges related to water scarcity extreme weather events and population growth within a fragile ecosystem. The Environmental Engineer emerges not merely as a technical specialist but as a guardian of this delicate balance playing an indispensable role in shaping the future of Spain Valencia.</w:t>
      </w:r>
    </w:p>
    <w:bookmarkStart w:id="20" w:name="the-unique-context-of-spain-valencia"/>
    <w:p>
      <w:pPr>
        <w:pStyle w:val="Heading2"/>
      </w:pPr>
      <w:r>
        <w:t xml:space="preserve">The Unique Context of Spain Valencia</w:t>
      </w:r>
    </w:p>
    <w:p>
      <w:pPr>
        <w:pStyle w:val="FirstParagraph"/>
      </w:pPr>
      <w:r>
        <w:t xml:space="preserve">To understand the specific demands placed upon Environmental Engineers in this region, one must first appreciate the unique geographical and climatic context. Valencia is characterized by a Mediterranean climate prone to prolonged periods drought interspersed with intense rainfall events known locally as "Gotas Frías" (Cold Drops). These atmospheric phenomena often lead to severe flooding that can devastate infrastructure and endanger lives. Furthermore, Valencia sits on the edge of one of Europe’s most intensive agricultural zones the Horta which relies heavily on irrigation from both surface water and groundwater sources. The tension between urban development, agricultural needs and environmental sustainability creates a complex puzzle that Environmental Engineers must solve.</w:t>
      </w:r>
    </w:p>
    <w:bookmarkEnd w:id="20"/>
    <w:bookmarkStart w:id="21" w:name="X5991edd6432e84905e1592927a6d71f755a0c6d"/>
    <w:p>
      <w:pPr>
        <w:pStyle w:val="Heading2"/>
      </w:pPr>
      <w:r>
        <w:t xml:space="preserve">Water Management: The Lifeline of Valencia</w:t>
      </w:r>
    </w:p>
    <w:p>
      <w:pPr>
        <w:pStyle w:val="FirstParagraph"/>
      </w:pPr>
      <w:r>
        <w:t xml:space="preserve">The most critical domain for Environmental Engineering in Spain Valencia is undoubtedly water management. With increasing pressure on freshwater resources due to climate change and tourism-driven demand, engineers are tasked with developing innovative solutions for water conservation reuse and treatment. Traditional methods of simply diverting river flows are no longer sufficient. Instead, modern Environmental Engineers design sophisticated systems for wastewater recycling which can be repurposed for agricultural irrigation or industrial processes thereby reducing the strain on natural aquifers.</w:t>
      </w:r>
    </w:p>
    <w:p>
      <w:pPr>
        <w:pStyle w:val="BodyText"/>
      </w:pPr>
      <w:r>
        <w:t xml:space="preserve">In Valencia specific initiatives such as the expansion of water purification facilities and the implementation of smart grid technologies to detect leaks in real-time are largely driven by environmental engineering expertise. The engineer ensures that every drop of water is utilized efficiently minimizing waste while maintaining high standards for public health. This involves not only technical design but also regulatory compliance ensuring that local Spanish and European Union directives on water quality are strictly adhered to.</w:t>
      </w:r>
    </w:p>
    <w:bookmarkEnd w:id="21"/>
    <w:bookmarkStart w:id="22" w:name="Xfe4bc301d8d01b1ec450832562fb20c816aecdb"/>
    <w:p>
      <w:pPr>
        <w:pStyle w:val="Heading2"/>
      </w:pPr>
      <w:r>
        <w:t xml:space="preserve">Flood Risk Mitigation and Urban Resilience</w:t>
      </w:r>
    </w:p>
    <w:p>
      <w:pPr>
        <w:pStyle w:val="FirstParagraph"/>
      </w:pPr>
      <w:r>
        <w:t xml:space="preserve">Beyond conservation, Environmental Engineers in Valencia play a crucial role in flood risk mitigation. The transformation of the old Turia riverbed into a sprawling urban park was initially proposed as a flood diversion strategy after catastrophic flooding occurred in 1957. Today however this project represents more than just disaster prevention; it is an example of how environmental engineering can integrate ecological restoration with urban planning.</w:t>
      </w:r>
    </w:p>
    <w:p>
      <w:pPr>
        <w:pStyle w:val="BodyText"/>
      </w:pPr>
      <w:r>
        <w:t xml:space="preserve">Engineers continue to refine these strategies by incorporating green infrastructure solutions such as permeable pavements rain gardens and restored wetlands that absorb excess rainfall naturally rather than relying solely on concrete drains. In Spain Valencia, the Environmental Engineer works closely with city planners to ensure that new developments are resilient against extreme weather events protecting both human life and property while enhancing biodiversity.</w:t>
      </w:r>
    </w:p>
    <w:bookmarkEnd w:id="22"/>
    <w:bookmarkStart w:id="23" w:name="Xebb790ec3b69236b0fe49244c2df4e2357d713f"/>
    <w:p>
      <w:pPr>
        <w:pStyle w:val="Heading2"/>
      </w:pPr>
      <w:r>
        <w:t xml:space="preserve">Air Quality and Renewable Energy Integration</w:t>
      </w:r>
    </w:p>
    <w:p>
      <w:pPr>
        <w:pStyle w:val="FirstParagraph"/>
      </w:pPr>
      <w:r>
        <w:t xml:space="preserve">The challenge of air pollution also falls squarely within the purview of environmental engineering especially in growing urban centers like Valencia. While industrial emissions have decreased significantly over recent decades, vehicle traffic remains a major contributor to poor air quality particularly during summer months when higher temperatures exacerbate the formation of ground-level ozone.</w:t>
      </w:r>
    </w:p>
    <w:p>
      <w:pPr>
        <w:pStyle w:val="BodyText"/>
      </w:pPr>
      <w:r>
        <w:t xml:space="preserve">Environmental Engineers are at the forefront designing monitoring networks to track pollutants and proposing policies aimed at reducing vehicular emissions promoting public transport electrification and incentivizing renewable energy adoption. In Spain Valencia, this includes working on projects that integrate solar power into urban infrastructure since the region boasts abundant sunshine making it ideal for photovoltaic installations. By optimizing energy efficiency in buildings and promoting clean technologies engineers help reduce the carbon footprint of one of Spain’s most important economic hubs.</w:t>
      </w:r>
    </w:p>
    <w:bookmarkEnd w:id="23"/>
    <w:bookmarkStart w:id="24" w:name="economic-growth-through-sustainability"/>
    <w:p>
      <w:pPr>
        <w:pStyle w:val="Heading2"/>
      </w:pPr>
      <w:r>
        <w:t xml:space="preserve">Economic Growth through Sustainability</w:t>
      </w:r>
    </w:p>
    <w:p>
      <w:pPr>
        <w:pStyle w:val="FirstParagraph"/>
      </w:pPr>
      <w:r>
        <w:t xml:space="preserve">A common misconception is that environmental regulation stifles economic growth however in Spain Valencia the opposite is true. Environmental Engineers act as catalysts for green innovation driving job creation and attracting investment from sustainable industries. By ensuring that businesses comply with environmental standards they also protect long-term viability preventing costly fines and reputational damage.</w:t>
      </w:r>
    </w:p>
    <w:p>
      <w:pPr>
        <w:pStyle w:val="BodyText"/>
      </w:pPr>
      <w:r>
        <w:t xml:space="preserve">The rise of eco-tourism in the region further underscores this point. Visitors increasingly seek destinations that prioritize sustainability thus creating market opportunities for hotels restaurants and tour operators who employ environmental best practices. Environmental Engineers provide the technical foundation for these businesses to operate responsibly enhancing Valencia’s brand as a leader in sustainable tourism within Europe.</w:t>
      </w:r>
    </w:p>
    <w:bookmarkEnd w:id="24"/>
    <w:bookmarkStart w:id="25" w:name="the-human-element-education-and-advocacy"/>
    <w:p>
      <w:pPr>
        <w:pStyle w:val="Heading2"/>
      </w:pPr>
      <w:r>
        <w:t xml:space="preserve">The Human Element: Education and Advocacy</w:t>
      </w:r>
    </w:p>
    <w:p>
      <w:pPr>
        <w:pStyle w:val="FirstParagraph"/>
      </w:pPr>
      <w:r>
        <w:t xml:space="preserve">Beyond technical skills Environmental Engineers in Spain Valencia often serve educators and advocates raising awareness among citizens about environmental issues. Whether through community engagement programs or school partnerships they help foster a culture of sustainability essential for long-term success. Public support is crucial for the implementation of policies such as waste segregation recycling targets and water conservation measures.</w:t>
      </w:r>
    </w:p>
    <w:bookmarkEnd w:id="25"/>
    <w:bookmarkStart w:id="26" w:name="conclusion"/>
    <w:p>
      <w:pPr>
        <w:pStyle w:val="Heading2"/>
      </w:pPr>
      <w:r>
        <w:t xml:space="preserve">Conclusion</w:t>
      </w:r>
    </w:p>
    <w:p>
      <w:pPr>
        <w:pStyle w:val="FirstParagraph"/>
      </w:pPr>
      <w:r>
        <w:t xml:space="preserve">In conclusion the Environmental Engineer stands as a cornerstone of progress in Spain Valencia. From managing scarce water resources to mitigating flood risks improving air quality driving renewable energy adoption fostering economic growth through green innovation educating the public these professionals tackle multifaceted challenges with creativity and scientific rigor. As Valencia continues to grow and evolve amidst changing global environmental conditions their role will only become more vital. The future of this beautiful region depends not just on preserving its past but on innovating towards a sustainable tomorrow where human activity harmoniously coexists with nature.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Spain Valencia</dc:title>
  <dc:creator/>
  <dc:language>en</dc:language>
  <cp:keywords/>
  <dcterms:created xsi:type="dcterms:W3CDTF">2026-07-29T05:31:46Z</dcterms:created>
  <dcterms:modified xsi:type="dcterms:W3CDTF">2026-07-29T05:31:46Z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