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0ac15defcdf7c9ad522351cf440b8c6798718a4"/>
    <w:p>
      <w:pPr>
        <w:pStyle w:val="Heading1"/>
      </w:pPr>
      <w:r>
        <w:t xml:space="preserve">The Crucial Role of the Environmental Engineer in the Sustainable Development of United Kingdom Birmingham</w:t>
      </w:r>
    </w:p>
    <w:p>
      <w:pPr>
        <w:pStyle w:val="FirstParagraph"/>
      </w:pPr>
      <w:r>
        <w:t xml:space="preserve">In the rapidly evolving landscape of modern urbanism, few professions are as pivotal to societal well-being and ecological stability as that of an Environmental Engineer. This discipline sits at the intersection of science, engineering, and public policy, aiming to protect human health and the natural environment. When examining this role through the specific lens of</w:t>
      </w:r>
      <w:r>
        <w:t xml:space="preserve"> </w:t>
      </w:r>
      <w:r>
        <w:rPr>
          <w:bCs/>
          <w:b/>
        </w:rPr>
        <w:t xml:space="preserve">United Kingdom Birmingham</w:t>
      </w:r>
      <w:r>
        <w:t xml:space="preserve">, a city renowned for its industrial heritage transitioning into a hub for innovation and sustainability, the importance of an</w:t>
      </w:r>
      <w:r>
        <w:t xml:space="preserve"> </w:t>
      </w:r>
      <w:r>
        <w:rPr>
          <w:bCs/>
          <w:b/>
        </w:rPr>
        <w:t xml:space="preserve">Environmental Engineer</w:t>
      </w:r>
      <w:r>
        <w:t xml:space="preserve"> </w:t>
      </w:r>
      <w:r>
        <w:t xml:space="preserve">becomes undeniably clear. Birmingham is not merely a geographic location; it is a complex ecosystem requiring sophisticated management of water resources, air quality, waste streams, and contaminated land remediation. This essay explores the multifaceted responsibilities of an</w:t>
      </w:r>
      <w:r>
        <w:t xml:space="preserve"> </w:t>
      </w:r>
      <w:r>
        <w:rPr>
          <w:bCs/>
          <w:b/>
        </w:rPr>
        <w:t xml:space="preserve">Environmental Engineer</w:t>
      </w:r>
      <w:r>
        <w:t xml:space="preserve">, their specific contributions to the sustainability goals of</w:t>
      </w:r>
      <w:r>
        <w:t xml:space="preserve"> </w:t>
      </w:r>
      <w:r>
        <w:rPr>
          <w:bCs/>
          <w:b/>
        </w:rPr>
        <w:t xml:space="preserve">United Kingdom Birmingham</w:t>
      </w:r>
      <w:r>
        <w:t xml:space="preserve">, and the broader implications for urban development in a historic industrial city.</w:t>
      </w:r>
    </w:p>
    <w:bookmarkStart w:id="20" w:name="X1fdf07f5501158f8c65f9e35d3d8235e7a05be0"/>
    <w:p>
      <w:pPr>
        <w:pStyle w:val="Heading2"/>
      </w:pPr>
      <w:r>
        <w:t xml:space="preserve">The Core Responsibilities of an Environmental Engineer</w:t>
      </w:r>
    </w:p>
    <w:p>
      <w:pPr>
        <w:pStyle w:val="FirstParagraph"/>
      </w:pPr>
      <w:r>
        <w:t xml:space="preserve">An</w:t>
      </w:r>
      <w:r>
        <w:t xml:space="preserve"> </w:t>
      </w:r>
      <w:r>
        <w:rPr>
          <w:bCs/>
          <w:b/>
        </w:rPr>
        <w:t xml:space="preserve">Environmental Engineer</w:t>
      </w:r>
      <w:r>
        <w:t xml:space="preserve"> </w:t>
      </w:r>
      <w:r>
        <w:t xml:space="preserve">is tasked with designing, developing, and implementing solutions to environmental problems. These professionals apply principles of chemistry, biology, hydrology, and physics to solve complex issues related to pollution control, resource management, and public health. In the context of a major metropolitan area like</w:t>
      </w:r>
      <w:r>
        <w:t xml:space="preserve"> </w:t>
      </w:r>
      <w:r>
        <w:rPr>
          <w:bCs/>
          <w:b/>
        </w:rPr>
        <w:t xml:space="preserve">United Kingdom Birmingham</w:t>
      </w:r>
      <w:r>
        <w:t xml:space="preserve">, the scope of their work is vast. They are responsible for ensuring that industrial effluents are treated before being released into waterways such as the River Rea or the Grand Union Canal. They design systems to mitigate noise pollution in densely populated residential areas and develop strategies to reduce greenhouse gas emissions from transportation and manufacturing sectors.</w:t>
      </w:r>
    </w:p>
    <w:p>
      <w:pPr>
        <w:pStyle w:val="BodyText"/>
      </w:pPr>
      <w:r>
        <w:t xml:space="preserve">Furthermore, an</w:t>
      </w:r>
      <w:r>
        <w:t xml:space="preserve"> </w:t>
      </w:r>
      <w:r>
        <w:rPr>
          <w:bCs/>
          <w:b/>
        </w:rPr>
        <w:t xml:space="preserve">Environmental Engineer</w:t>
      </w:r>
      <w:r>
        <w:t xml:space="preserve"> </w:t>
      </w:r>
      <w:r>
        <w:t xml:space="preserve">plays a critical role in waste management. With Birmingham generating significant amounts of municipal, commercial, and industrial waste daily, engineers must design efficient recycling facilities, composting systems, and waste-to-energy plants. Their work ensures that the city adheres to strict national regulations set by the Environment Agency while striving for zero-waste goals. The technical expertise required involves not only understanding chemical processes but also navigating the regulatory frameworks that govern environmental protection in</w:t>
      </w:r>
      <w:r>
        <w:t xml:space="preserve"> </w:t>
      </w:r>
      <w:r>
        <w:rPr>
          <w:bCs/>
          <w:b/>
        </w:rPr>
        <w:t xml:space="preserve">United Kingdom Birmingham</w:t>
      </w:r>
      <w:r>
        <w:t xml:space="preserve">.</w:t>
      </w:r>
    </w:p>
    <w:bookmarkEnd w:id="20"/>
    <w:bookmarkStart w:id="21" w:name="birmingham-a-city-in-transition"/>
    <w:p>
      <w:pPr>
        <w:pStyle w:val="Heading2"/>
      </w:pPr>
      <w:r>
        <w:t xml:space="preserve">Birmingham: A City in Transition</w:t>
      </w:r>
    </w:p>
    <w:p>
      <w:pPr>
        <w:pStyle w:val="FirstParagraph"/>
      </w:pPr>
      <w:r>
        <w:t xml:space="preserve">To understand the specific demand for an</w:t>
      </w:r>
      <w:r>
        <w:t xml:space="preserve"> </w:t>
      </w:r>
      <w:r>
        <w:rPr>
          <w:bCs/>
          <w:b/>
        </w:rPr>
        <w:t xml:space="preserve">Environmental Engineer</w:t>
      </w:r>
      <w:r>
        <w:t xml:space="preserve">, one must appreciate the unique historical and geographical context of</w:t>
      </w:r>
    </w:p>
    <w:p>
      <w:pPr>
        <w:pStyle w:val="BodyText"/>
      </w:pPr>
      <w:r>
        <w:t xml:space="preserve">United Kingdom Birmingham. Historically known as the "City of a Thousand Trades," Birmingham’s industrial boom left behind a legacy of brownfield sites—former industrial lands that are often contaminated with heavy metals, hydrocarbons, and other hazardous substances. Remediation of these sites is a primary concern for any</w:t>
      </w:r>
      <w:r>
        <w:t xml:space="preserve"> </w:t>
      </w:r>
      <w:r>
        <w:rPr>
          <w:bCs/>
          <w:b/>
        </w:rPr>
        <w:t xml:space="preserve">Environmental Engineer</w:t>
      </w:r>
      <w:r>
        <w:t xml:space="preserve"> </w:t>
      </w:r>
      <w:r>
        <w:t xml:space="preserve">operating in this region. They must assess the extent of contamination, design cleanup technologies such as bioremediation or soil washing, and ensure that the land can be safely repurposed for housing, commercial use, or green spaces.</w:t>
      </w:r>
    </w:p>
    <w:p>
      <w:pPr>
        <w:pStyle w:val="BodyText"/>
      </w:pPr>
      <w:r>
        <w:t xml:space="preserve">Birmingham is currently undergoing a massive transformation aimed at becoming one of the greenest cities in Europe. The city has committed to achieving net-zero carbon emissions by 2039. This ambitious target places an enormous burden on</w:t>
      </w:r>
      <w:r>
        <w:t xml:space="preserve"> </w:t>
      </w:r>
      <w:r>
        <w:rPr>
          <w:bCs/>
          <w:b/>
        </w:rPr>
        <w:t xml:space="preserve">Environmental Engineers</w:t>
      </w:r>
      <w:r>
        <w:t xml:space="preserve">. They are tasked with retrofitting existing infrastructure to be more energy-efficient, integrating renewable energy sources into the power grid, and designing sustainable urban drainage systems (SuDS) that manage flood risks while enhancing biodiversity. The density of</w:t>
      </w:r>
    </w:p>
    <w:p>
      <w:pPr>
        <w:pStyle w:val="BodyText"/>
      </w:pPr>
      <w:r>
        <w:t xml:space="preserve">United Kingdom Birmingham, with its high-rise developments in the city centre and sprawling suburbs, requires innovative engineering solutions that balance space constraints with environmental performance.</w:t>
      </w:r>
    </w:p>
    <w:bookmarkEnd w:id="21"/>
    <w:bookmarkStart w:id="22" w:name="water-management-and-air-quality-control"/>
    <w:p>
      <w:pPr>
        <w:pStyle w:val="Heading2"/>
      </w:pPr>
      <w:r>
        <w:t xml:space="preserve">Water Management and Air Quality Control</w:t>
      </w:r>
    </w:p>
    <w:p>
      <w:pPr>
        <w:pStyle w:val="FirstParagraph"/>
      </w:pPr>
      <w:r>
        <w:t xml:space="preserve">A significant portion of an</w:t>
      </w:r>
      <w:r>
        <w:t xml:space="preserve"> </w:t>
      </w:r>
      <w:r>
        <w:rPr>
          <w:bCs/>
          <w:b/>
        </w:rPr>
        <w:t xml:space="preserve">Environmental Engineer’s</w:t>
      </w:r>
      <w:r>
        <w:t xml:space="preserve"> </w:t>
      </w:r>
      <w:r>
        <w:t xml:space="preserve">workload in Birmingham revolves around water resource management. The city relies on complex networks for both water supply and wastewater treatment. Engineers must ensure that these systems are resilient to climate change impacts, such as increased rainfall leading to surface flooding or prolonged droughts affecting water availability. They work closely with utility companies like Thames Water (which serves parts of the wider region) and local councils to upgrade infrastructure that prevents sewage overflows into local rivers, thereby protecting aquatic life and public health.</w:t>
      </w:r>
    </w:p>
    <w:p>
      <w:pPr>
        <w:pStyle w:val="BodyText"/>
      </w:pPr>
      <w:r>
        <w:t xml:space="preserve">Air quality is another critical area. While</w:t>
      </w:r>
      <w:r>
        <w:t xml:space="preserve"> </w:t>
      </w:r>
      <w:r>
        <w:rPr>
          <w:bCs/>
          <w:b/>
        </w:rPr>
        <w:t xml:space="preserve">United Kingdom Birmingham</w:t>
      </w:r>
      <w:r>
        <w:t xml:space="preserve"> </w:t>
      </w:r>
      <w:r>
        <w:t xml:space="preserve">has seen improvements in air quality over the last few decades due to cleaner fuels and stricter vehicle emissions standards, it still faces challenges related to nitrogen dioxide and particulate matter, particularly in traffic-heavy corridors. An</w:t>
      </w:r>
      <w:r>
        <w:t xml:space="preserve"> </w:t>
      </w:r>
      <w:r>
        <w:rPr>
          <w:bCs/>
          <w:b/>
        </w:rPr>
        <w:t xml:space="preserve">Environmental Engineer</w:t>
      </w:r>
      <w:r>
        <w:t xml:space="preserve"> </w:t>
      </w:r>
      <w:r>
        <w:t xml:space="preserve">contributes to this by designing low-emission zones, promoting public transport electrification infrastructure, and monitoring atmospheric data to identify pollution hotspots. Their recommendations often influence policy decisions at the local council level, ensuring that urban planning prioritizes clean air for residents.</w:t>
      </w:r>
    </w:p>
    <w:bookmarkEnd w:id="22"/>
    <w:bookmarkStart w:id="23" w:name="sustainability-and-community-engagement"/>
    <w:p>
      <w:pPr>
        <w:pStyle w:val="Heading2"/>
      </w:pPr>
      <w:r>
        <w:t xml:space="preserve">Sustainability and Community Engagement</w:t>
      </w:r>
    </w:p>
    <w:p>
      <w:pPr>
        <w:pStyle w:val="FirstParagraph"/>
      </w:pPr>
      <w:r>
        <w:t xml:space="preserve">Beyond technical implementation, an</w:t>
      </w:r>
      <w:r>
        <w:t xml:space="preserve"> </w:t>
      </w:r>
      <w:r>
        <w:rPr>
          <w:bCs/>
          <w:b/>
        </w:rPr>
        <w:t xml:space="preserve">Environmental Engineer</w:t>
      </w:r>
      <w:r>
        <w:t xml:space="preserve"> </w:t>
      </w:r>
      <w:r>
        <w:t xml:space="preserve">in Birmingham also serves as a bridge between scientific data and community awareness. Sustainable development is not just about technology; it is about behavior change. Engineers work with educators, policymakers, and community groups to promote sustainable practices such as water conservation, recycling compliance, and energy efficiency in homes. In</w:t>
      </w:r>
      <w:r>
        <w:t xml:space="preserve"> </w:t>
      </w:r>
      <w:r>
        <w:rPr>
          <w:bCs/>
          <w:b/>
        </w:rPr>
        <w:t xml:space="preserve">United Kingdom Birmingham</w:t>
      </w:r>
      <w:r>
        <w:t xml:space="preserve">, where the population is diverse and dynamic, effective communication of environmental risks and benefits is essential for public buy-in on sustainability projects.</w:t>
      </w:r>
    </w:p>
    <w:p>
      <w:pPr>
        <w:pStyle w:val="BodyText"/>
      </w:pPr>
      <w:r>
        <w:t xml:space="preserve">The integration of green infrastructure is another key aspect. Urban forests, green roofs, and permeable pavements are examples of nature-based solutions designed by</w:t>
      </w:r>
      <w:r>
        <w:t xml:space="preserve"> </w:t>
      </w:r>
      <w:r>
        <w:rPr>
          <w:bCs/>
          <w:b/>
        </w:rPr>
        <w:t xml:space="preserve">Environmental Engineers</w:t>
      </w:r>
      <w:r>
        <w:t xml:space="preserve">. These features not only manage stormwater runoff but also provide cooling effects in urban heat islands, improve mental health for residents, and support local biodiversity. In a city like Birmingham, which is actively expanding its parkland and green corridors, these engineers ensure that natural systems are preserved and enhanced within the built environment.</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Environmental Engineer</w:t>
      </w:r>
      <w:r>
        <w:t xml:space="preserve"> </w:t>
      </w:r>
      <w:r>
        <w:t xml:space="preserve">in</w:t>
      </w:r>
      <w:r>
        <w:t xml:space="preserve"> </w:t>
      </w:r>
      <w:r>
        <w:rPr>
          <w:bCs/>
          <w:b/>
        </w:rPr>
        <w:t xml:space="preserve">United Kingdom Birmingham</w:t>
      </w:r>
      <w:r>
        <w:t xml:space="preserve"> </w:t>
      </w:r>
      <w:r>
        <w:t xml:space="preserve">is indispensable to the city’s past, present, and future. From remediating industrial heritage sites to designing cutting-edge sustainable infrastructure, these professionals ensure that urban growth does not come at the expense of environmental integrity. As Birmingham continues its journey towards becoming a net-zero city, the demand for skilled</w:t>
      </w:r>
      <w:r>
        <w:t xml:space="preserve"> </w:t>
      </w:r>
      <w:r>
        <w:rPr>
          <w:bCs/>
          <w:b/>
        </w:rPr>
        <w:t xml:space="preserve">Environmental Engineers</w:t>
      </w:r>
      <w:r>
        <w:t xml:space="preserve"> </w:t>
      </w:r>
      <w:r>
        <w:t xml:space="preserve">will only grow. They are the architects of resilience, working tirelessly to protect air and water quality, manage waste responsibly, and foster a sustainable lifestyle for all residents. The success of</w:t>
      </w:r>
    </w:p>
    <w:p>
      <w:pPr>
        <w:pStyle w:val="BodyText"/>
      </w:pPr>
      <w:r>
        <w:t xml:space="preserve">United Kingdom Birmingham as a modern, livable city depends heavily on their expertise, innovation, and commitment to preserving the planet while building a prosperous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Environmental Engineer in United Kingdom Birmingham</dc:title>
  <dc:creator/>
  <cp:keywords/>
  <dcterms:created xsi:type="dcterms:W3CDTF">2026-07-29T10:15:25Z</dcterms:created>
  <dcterms:modified xsi:type="dcterms:W3CDTF">2026-07-29T10:15:25Z</dcterms:modified>
</cp:coreProperties>
</file>

<file path=docProps/custom.xml><?xml version="1.0" encoding="utf-8"?>
<Properties xmlns="http://schemas.openxmlformats.org/officeDocument/2006/custom-properties" xmlns:vt="http://schemas.openxmlformats.org/officeDocument/2006/docPropsVTypes"/>
</file>