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a0ead6da1acf069e8fc3e5bc079c52a1b73de95"/>
    <w:p>
      <w:pPr>
        <w:pStyle w:val="Heading1"/>
      </w:pPr>
      <w:r>
        <w:t xml:space="preserve">Sustaining the Urban Future: The Critical Role of the</w:t>
      </w:r>
      <w:r>
        <w:t xml:space="preserve"> </w:t>
      </w:r>
      <w:r>
        <w:t xml:space="preserve">Environmental Engineer</w:t>
      </w:r>
    </w:p>
    <w:p>
      <w:pPr>
        <w:pStyle w:val="FirstParagraph"/>
      </w:pPr>
      <w:r>
        <w:t xml:space="preserve">In an era defined by rapid urbanization and escalating climate change, the profession of engineering has undergone a profound transformation. No longer confined to mere structural integrity or mechanical efficiency, modern engineering demands a deep integration with ecological stewardship. At the heart of this paradigm shift lies the</w:t>
      </w:r>
      <w:r>
        <w:t xml:space="preserve"> </w:t>
      </w:r>
      <w:r>
        <w:rPr>
          <w:bCs/>
          <w:b/>
        </w:rPr>
        <w:t xml:space="preserve">Environmental Engineer</w:t>
      </w:r>
      <w:r>
        <w:t xml:space="preserve">. Nowhere is this role more pertinent than in</w:t>
      </w:r>
      <w:r>
        <w:t xml:space="preserve"> </w:t>
      </w:r>
      <w:r>
        <w:rPr>
          <w:bCs/>
          <w:b/>
        </w:rPr>
        <w:t xml:space="preserve">United Kingdom Manchester</w:t>
      </w:r>
      <w:r>
        <w:t xml:space="preserve">, a city historically synonymous with industrial might that is currently undergoing one of its most significant green transitions. This essay explores the multifaceted duties, challenges, and profound societal impacts of environmental engineering within the specific context of Manchester’s urban landscape.</w:t>
      </w:r>
    </w:p>
    <w:bookmarkStart w:id="20" w:name="X091b3faa65aea2cdcf0d1efdc1475368a6fe7fa"/>
    <w:p>
      <w:pPr>
        <w:pStyle w:val="Heading2"/>
      </w:pPr>
      <w:r>
        <w:t xml:space="preserve">The Historical Context and Modern Necessity</w:t>
      </w:r>
    </w:p>
    <w:p>
      <w:pPr>
        <w:pStyle w:val="FirstParagraph"/>
      </w:pPr>
      <w:r>
        <w:t xml:space="preserve">To understand the present role of an</w:t>
      </w:r>
      <w:r>
        <w:t xml:space="preserve"> </w:t>
      </w:r>
      <w:r>
        <w:rPr>
          <w:bCs/>
          <w:b/>
        </w:rPr>
        <w:t xml:space="preserve">Environmental Engineer</w:t>
      </w:r>
      <w:r>
        <w:t xml:space="preserve">, one must acknowledge the history of Manchester. Once known as "Cottonopolis" due to its dominance in global textile manufacturing, the city faced severe environmental degradation during the Industrial Revolution. Smoke-choked skies and polluted waterways were badges of industrial progress that came at a high ecological cost. Today, as</w:t>
      </w:r>
      <w:r>
        <w:t xml:space="preserve"> </w:t>
      </w:r>
      <w:r>
        <w:rPr>
          <w:bCs/>
          <w:b/>
        </w:rPr>
        <w:t xml:space="preserve">United Kingdom Manchester</w:t>
      </w:r>
      <w:r>
        <w:t xml:space="preserve"> </w:t>
      </w:r>
      <w:r>
        <w:t xml:space="preserve">rebrands itself as a hub for sustainability, digital innovation, and renewable energy—often dubbed "Green Capital"—the legacy of pollution has necessitated the rise of environmental engineering to remediate past harms and prevent future ones.</w:t>
      </w:r>
    </w:p>
    <w:p>
      <w:pPr>
        <w:pStyle w:val="BodyText"/>
      </w:pPr>
      <w:r>
        <w:t xml:space="preserve">The transition from heavy industry to a knowledge-based economy in Manchester has not eliminated environmental risks. Instead, it has shifted them. The challenge is no longer just about managing factory effluent but involves complex urban issues such as stormwater management, air quality compliance in densely populated areas, and the decarbonization of aging building stock. Herein lies the primary mandate of the modern</w:t>
      </w:r>
      <w:r>
        <w:t xml:space="preserve"> </w:t>
      </w:r>
      <w:r>
        <w:rPr>
          <w:bCs/>
          <w:b/>
        </w:rPr>
        <w:t xml:space="preserve">Environmental Engineer</w:t>
      </w:r>
      <w:r>
        <w:t xml:space="preserve">: to bridge the gap between human development and ecological preservation.</w:t>
      </w:r>
    </w:p>
    <w:bookmarkEnd w:id="20"/>
    <w:bookmarkStart w:id="21" w:name="X152f974ad8f84b2561c09d55f20212fa462173b"/>
    <w:p>
      <w:pPr>
        <w:pStyle w:val="Heading2"/>
      </w:pPr>
      <w:r>
        <w:t xml:space="preserve">Core Responsibilities: Water, Air, and Waste</w:t>
      </w:r>
    </w:p>
    <w:p>
      <w:pPr>
        <w:pStyle w:val="FirstParagraph"/>
      </w:pPr>
      <w:r>
        <w:t xml:space="preserve">The work of an</w:t>
      </w:r>
      <w:r>
        <w:t xml:space="preserve"> </w:t>
      </w:r>
      <w:r>
        <w:rPr>
          <w:bCs/>
          <w:b/>
        </w:rPr>
        <w:t xml:space="preserve">Environmental Engineer</w:t>
      </w:r>
    </w:p>
    <w:p>
      <w:pPr>
        <w:pStyle w:val="BodyText"/>
      </w:pPr>
      <w:r>
        <w:t xml:space="preserve">Air quality is another focal point. Despite improvements over the last century, Manchester still struggles with nitrogen dioxide levels exceeding legal limits due to traffic density.</w:t>
      </w:r>
      <w:r>
        <w:t xml:space="preserve"> </w:t>
      </w:r>
      <w:r>
        <w:rPr>
          <w:bCs/>
          <w:b/>
        </w:rPr>
        <w:t xml:space="preserve">Environmental Engineers</w:t>
      </w:r>
      <w:r>
        <w:t xml:space="preserve"> </w:t>
      </w:r>
      <w:r>
        <w:t xml:space="preserve">design and monitor air pollution control systems. This includes working on low-emission zone technologies, advising on urban planning to reduce traffic congestion, and installing monitoring stations to collect real-time data. Their engineering solutions are not just about filtration; they are about systemic change in how the city moves and operates.</w:t>
      </w:r>
    </w:p>
    <w:p>
      <w:pPr>
        <w:pStyle w:val="BodyText"/>
      </w:pPr>
      <w:r>
        <w:t xml:space="preserve">Furthermore, waste management remains a cornerstone of the profession. As Manchester strives for a circular economy, environmental engineers develop strategies to minimize landfill dependency. This involves designing efficient recycling facilities, exploring waste-to-energy conversion technologies suitable for urban settings, and creating engineering protocols for hazardous waste disposal from both industrial remnants and modern e-waste.</w:t>
      </w:r>
    </w:p>
    <w:bookmarkEnd w:id="21"/>
    <w:bookmarkStart w:id="22" w:name="X98ac4dd592d3a25106fbf5e0da5b92b95b15c54"/>
    <w:p>
      <w:pPr>
        <w:pStyle w:val="Heading2"/>
      </w:pPr>
      <w:r>
        <w:t xml:space="preserve">Climate Resilience and Urban Planning in Manchester</w:t>
      </w:r>
    </w:p>
    <w:p>
      <w:pPr>
        <w:pStyle w:val="FirstParagraph"/>
      </w:pPr>
      <w:r>
        <w:t xml:space="preserve">A defining aspect of contemporary environmental engineering in</w:t>
      </w:r>
      <w:r>
        <w:t xml:space="preserve"> </w:t>
      </w:r>
      <w:r>
        <w:rPr>
          <w:bCs/>
          <w:b/>
        </w:rPr>
        <w:t xml:space="preserve">United Kingdom Manchester</w:t>
      </w:r>
      <w:r>
        <w:t xml:space="preserve">, is climate adaptation. The city faces increasing risks from flooding, a threat exacerbated by the changing climate. Traditional "grey infrastructure" like concrete drains is often insufficient to handle extreme weather events. Consequently,</w:t>
      </w:r>
      <w:r>
        <w:t xml:space="preserve"> </w:t>
      </w:r>
      <w:r>
        <w:rPr>
          <w:bCs/>
          <w:b/>
        </w:rPr>
        <w:t xml:space="preserve">Environmental Engineers</w:t>
      </w:r>
      <w:r>
        <w:t xml:space="preserve"> </w:t>
      </w:r>
      <w:r>
        <w:t xml:space="preserve">are increasingly advocating for and implementing "Green Infrastructure." This includes the design of sustainable drainage systems (SuDS), such as permeable pavements, rain gardens, and constructed wetlands.</w:t>
      </w:r>
    </w:p>
    <w:p>
      <w:pPr>
        <w:pStyle w:val="BodyText"/>
      </w:pPr>
      <w:r>
        <w:t xml:space="preserve">In Manchester’s ongoing regeneration projects—from the Northern Quarter to Salford Quays—environmental engineers play a pivotal role in integrating these green solutions into urban planning. They calculate runoff volumes, design catchment areas that absorb excess water naturally, and ensure that new developments contribute to biodiversity rather than detract from it. This holistic approach ensures that Manchester’s growth does not come at the expense of its environmental resilience.</w:t>
      </w:r>
    </w:p>
    <w:bookmarkEnd w:id="22"/>
    <w:bookmarkStart w:id="23" w:name="economic-and-social-implications"/>
    <w:p>
      <w:pPr>
        <w:pStyle w:val="Heading2"/>
      </w:pPr>
      <w:r>
        <w:t xml:space="preserve">Economic and Social Implications</w:t>
      </w:r>
    </w:p>
    <w:p>
      <w:pPr>
        <w:pStyle w:val="FirstParagraph"/>
      </w:pPr>
      <w:r>
        <w:t xml:space="preserve">The role of the</w:t>
      </w:r>
      <w:r>
        <w:t xml:space="preserve"> </w:t>
      </w:r>
      <w:r>
        <w:rPr>
          <w:bCs/>
          <w:b/>
        </w:rPr>
        <w:t xml:space="preserve">Environmental Engineer</w:t>
      </w:r>
      <w:r>
        <w:t xml:space="preserve"> </w:t>
      </w:r>
      <w:r>
        <w:t xml:space="preserve">extends beyond technical specifications; it carries significant economic weight. By designing efficient resource use systems, these professionals help businesses in Manchester reduce operational costs through energy savings and waste reduction. Moreover, as the UK government commits to net-zero carbon emissions by 2050, there is a booming demand for expertise in renewable energy integration. Environmental engineers are essential in retrofitting Manchester’s Victorian-era buildings with heat pumps, solar panels, and improved insulation systems.</w:t>
      </w:r>
    </w:p>
    <w:p>
      <w:pPr>
        <w:pStyle w:val="BodyText"/>
      </w:pPr>
      <w:r>
        <w:t xml:space="preserve">Socially, environmental engineering promotes public health. Clean air and water directly correlate to lower rates of respiratory and waterborne diseases. In a city with diverse socioeconomic demographics like Manchester, equitable access to a clean environment is a matter of social justice. Engineers ensure that environmental protections are not concentrated only in affluent areas but are integrated into the fabric of all communities across</w:t>
      </w:r>
      <w:r>
        <w:t xml:space="preserve"> </w:t>
      </w:r>
      <w:r>
        <w:rPr>
          <w:bCs/>
          <w:b/>
        </w:rPr>
        <w:t xml:space="preserve">United Kingdom Manchester</w:t>
      </w:r>
      <w:r>
        <w:t xml:space="preserve">.</w:t>
      </w:r>
    </w:p>
    <w:bookmarkEnd w:id="23"/>
    <w:bookmarkStart w:id="24" w:name="conclusion"/>
    <w:p>
      <w:pPr>
        <w:pStyle w:val="Heading2"/>
      </w:pPr>
      <w:r>
        <w:t xml:space="preserve">Conclusion</w:t>
      </w:r>
    </w:p>
    <w:p>
      <w:pPr>
        <w:pStyle w:val="FirstParagraph"/>
      </w:pPr>
      <w:r>
        <w:t xml:space="preserve">In conclusion, the profession of environmental engineering has evolved from a remedial service to a proactive guardian of urban sustainability. In the context of</w:t>
      </w:r>
      <w:r>
        <w:t xml:space="preserve"> </w:t>
      </w:r>
      <w:r>
        <w:rPr>
          <w:bCs/>
          <w:b/>
        </w:rPr>
        <w:t xml:space="preserve">United Kingdom Manchester</w:t>
      </w:r>
      <w:r>
        <w:t xml:space="preserve">, where industrial heritage meets future aspirations, the</w:t>
      </w:r>
      <w:r>
        <w:t xml:space="preserve"> </w:t>
      </w:r>
      <w:r>
        <w:rPr>
          <w:bCs/>
          <w:b/>
        </w:rPr>
        <w:t xml:space="preserve">Environmental Engineer</w:t>
      </w:r>
      <w:r>
        <w:t xml:space="preserve"> </w:t>
      </w:r>
      <w:r>
        <w:t xml:space="preserve">is indispensable. They navigate the complex interplay between historical industrial legacy and modern green ambitions.</w:t>
      </w:r>
    </w:p>
    <w:p>
      <w:pPr>
        <w:pStyle w:val="BodyText"/>
      </w:pPr>
      <w:r>
        <w:t xml:space="preserve">Through innovative water management, air quality control, waste reduction strategies, and climate-resilient urban design, these professionals ensure that Manchester remains not only an economic powerhouse but also a livable, sustainable city for generations to come. As the challenges of climate change intensify globally, the work done by environmental engineers in cities like Manchester serves as a blueprint for how industrial heartlands can successfully transition into green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United Kingdom Manchester</dc:title>
  <dc:creator/>
  <dc:language>en</dc:language>
  <cp:keywords/>
  <dcterms:created xsi:type="dcterms:W3CDTF">2026-07-29T07:59:30Z</dcterms:created>
  <dcterms:modified xsi:type="dcterms:W3CDTF">2026-07-29T07:59:30Z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