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Algiers: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p>
    <w:bookmarkStart w:id="26" w:name="X37c6fd46745305bde2c9a11c6b24619e50c785e"/>
    <w:p>
      <w:pPr>
        <w:pStyle w:val="Heading1"/>
      </w:pPr>
      <w:r>
        <w:t xml:space="preserve">The Cinematic Soul of Algiers: An Essay on the Film Director in Algeria</w:t>
      </w:r>
    </w:p>
    <w:p>
      <w:pPr>
        <w:pStyle w:val="FirstParagraph"/>
      </w:pPr>
      <w:r>
        <w:t xml:space="preserve">The city of Algiers, with its whitewashed walls glowing under the Mediterranean sun and its labyrinthine Kasbah standing as a testament to centuries of history, has long served as more than just a geographical location. It is an active character in narratives that transcend borders. In this context, the role of the</w:t>
      </w:r>
      <w:r>
        <w:t xml:space="preserve"> </w:t>
      </w:r>
      <w:r>
        <w:t xml:space="preserve">Film Director</w:t>
      </w:r>
      <w:r>
        <w:t xml:space="preserve"> </w:t>
      </w:r>
      <w:r>
        <w:t xml:space="preserve">becomes profoundly significant. They are not merely technicians arranging shots and lighting sets; they are cultural architects who interpret the complex layers of</w:t>
      </w:r>
      <w:r>
        <w:t xml:space="preserve"> </w:t>
      </w:r>
      <w:r>
        <w:t xml:space="preserve">Algeria</w:t>
      </w:r>
      <w:r>
        <w:t xml:space="preserve">'s post-colonial identity through the lens of visual storytelling. This essay explores how film directors in Algiers navigate the delicate balance between tradition and modernity, memory and forgetting, using cinema as a medium to reclaim history.</w:t>
      </w:r>
    </w:p>
    <w:bookmarkStart w:id="20" w:name="the-director-as-historian-and-healer"/>
    <w:p>
      <w:pPr>
        <w:pStyle w:val="Heading2"/>
      </w:pPr>
      <w:r>
        <w:t xml:space="preserve">The Director as Historian and Healer</w:t>
      </w:r>
    </w:p>
    <w:p>
      <w:pPr>
        <w:pStyle w:val="FirstParagraph"/>
      </w:pPr>
      <w:r>
        <w:t xml:space="preserve">Cinema in Algeria emerged during a pivotal moment in the nation's history: the struggle for independence from French colonial rule. The early days of Algerian cinema were defined by revolutionary fervor, with films serving as weapons of resistance. However, as the decades passed, particularly following the end of the civil war in the 1990s known as "The Black Decade," a shift occurred. Contemporary</w:t>
      </w:r>
      <w:r>
        <w:t xml:space="preserve"> </w:t>
      </w:r>
      <w:r>
        <w:t xml:space="preserve">Film Director</w:t>
      </w:r>
      <w:r>
        <w:t xml:space="preserve">s working in Algiers began to move away from purely political propaganda toward introspective narratives that deal with trauma, identity crises, and social fragmentation.</w:t>
      </w:r>
    </w:p>
    <w:p>
      <w:pPr>
        <w:pStyle w:val="BodyText"/>
      </w:pPr>
      <w:r>
        <w:t xml:space="preserve">The director in Algiers often assumes the role of a historian who fills the gaps left by official records. Because much of Algeria's recent history was violent and traumatic, there was often a collective silence surrounding certain events. The filmmaker steps into this void. By directing scenes that depict personal loss, political unrest, or social change, they allow audiences to process collective grief. This therapeutic aspect of cinema is crucial in Algiers, where the past is never truly distant but rather woven into the fabric of daily life.</w:t>
      </w:r>
    </w:p>
    <w:bookmarkEnd w:id="20"/>
    <w:bookmarkStart w:id="21" w:name="aesthetics-of-memory-the-visual-language"/>
    <w:p>
      <w:pPr>
        <w:pStyle w:val="Heading2"/>
      </w:pPr>
      <w:r>
        <w:t xml:space="preserve">Aesthetics of Memory: The Visual Language</w:t>
      </w:r>
    </w:p>
    <w:p>
      <w:pPr>
        <w:pStyle w:val="FirstParagraph"/>
      </w:pPr>
      <w:r>
        <w:t xml:space="preserve">The aesthetic choices made by a film director are deeply influenced by their environment. In Algiers, the visual landscape is striking—the contrast between the modern "New City" (Ville Nouvelle) built during colonial times and the ancient Kasbah provides a natural dichotomy for storytelling. Directors utilize this juxtaposition to symbolize the internal conflicts of Algerian society.</w:t>
      </w:r>
    </w:p>
    <w:p>
      <w:pPr>
        <w:pStyle w:val="BodyText"/>
      </w:pPr>
      <w:r>
        <w:t xml:space="preserve">For instance, a director might frame a shot where characters are trapped within the narrow, shadowy alleyways of the Kasbah, representing traditional values and confinement, while looking out toward the bright, expansive harbor. This visual metaphor speaks to the tension between preservation and progress. Furthermore lighting plays a critical role; Algiers is known as "La Blanche" (The White City) due to its buildings reflecting intense sunlight. Directors often use harsh natural light to expose truths without filter, avoiding the softness of artificial studio lighting in favor of raw realism.</w:t>
      </w:r>
    </w:p>
    <w:bookmarkEnd w:id="21"/>
    <w:bookmarkStart w:id="22" w:name="X73c9eb0c9a4a7ce5614606713b7d19fb9cda256"/>
    <w:p>
      <w:pPr>
        <w:pStyle w:val="Heading2"/>
      </w:pPr>
      <w:r>
        <w:t xml:space="preserve">Navigating Censorship and Cultural Nuance</w:t>
      </w:r>
    </w:p>
    <w:p>
      <w:pPr>
        <w:pStyle w:val="FirstParagraph"/>
      </w:pPr>
      <w:r>
        <w:t xml:space="preserve">The work of a</w:t>
      </w:r>
      <w:r>
        <w:t xml:space="preserve"> </w:t>
      </w:r>
      <w:r>
        <w:t xml:space="preserve">Film Director</w:t>
      </w:r>
      <w:r>
        <w:t xml:space="preserve"> </w:t>
      </w:r>
      <w:r>
        <w:t xml:space="preserve">in Algeria is not free from challenges. While censorship laws have relaxed significantly since the early 2000s, filmmakers still operate within a sensitive cultural and political landscape. Navigating these waters requires immense skill and subtlety. A director must know when to speak directly and when to use allegory.</w:t>
      </w:r>
    </w:p>
    <w:p>
      <w:pPr>
        <w:pStyle w:val="BlockText"/>
      </w:pPr>
      <w:r>
        <w:t xml:space="preserve">"Cinema is a mirror of society, but sometimes the mirror needs polishing before it can show the true face."</w:t>
      </w:r>
    </w:p>
    <w:p>
      <w:pPr>
        <w:pStyle w:val="FirstParagraph"/>
      </w:pPr>
      <w:r>
        <w:t xml:space="preserve">This sentiment reflects the approach of many prominent Algerian directors. They often employ non-linear narratives or magical realism to discuss taboo subjects such as religion, gender roles, and corruption. By doing so in Algiers, they engage a local audience that is deeply familiar with these underlying currents while remaining accessible to international critics who may view the work through an exoticized lens. The goal is not just exportability but authentic representation.</w:t>
      </w:r>
    </w:p>
    <w:bookmarkEnd w:id="22"/>
    <w:bookmarkStart w:id="23" w:name="X88c6739b4538817616ccee9cf1d64f2f84ec73b"/>
    <w:p>
      <w:pPr>
        <w:pStyle w:val="Heading2"/>
      </w:pPr>
      <w:r>
        <w:t xml:space="preserve">The Global Stage: From Local Stories to Universal Themes</w:t>
      </w:r>
    </w:p>
    <w:p>
      <w:pPr>
        <w:pStyle w:val="FirstParagraph"/>
      </w:pPr>
      <w:r>
        <w:t xml:space="preserve">In recent years, Algerian cinema has gained significant traction on the global stage, particularly at international film festivals such as Cannes and Locarno. This success is largely due to directors who have managed to translate specific Algerian experiences into universal human stories. A story about a family dispute in an Algiers neighborhood can resonate with audiences in Europe, Asia, or the Americas because it deals with fundamental themes of love, betrayal, and reconciliation.</w:t>
      </w:r>
    </w:p>
    <w:p>
      <w:pPr>
        <w:pStyle w:val="BodyText"/>
      </w:pPr>
      <w:r>
        <w:t xml:space="preserve">The rise of female directors in Algiers has also been transformative. Women filmmakers bring unique perspectives to narratives that were previously dominated by male gazes. They explore issues such as domestic life, female autonomy, and the evolving role of women in a rapidly changing society. Their presence diversifies the cinematic voice of Algeria, ensuring that half of the population's experience is vividly portrayed on screen.</w:t>
      </w:r>
    </w:p>
    <w:bookmarkEnd w:id="23"/>
    <w:bookmarkStart w:id="24" w:name="X1de608e5aef2b27098bff2f4851d67be3e7eb18"/>
    <w:p>
      <w:pPr>
        <w:pStyle w:val="Heading2"/>
      </w:pPr>
      <w:r>
        <w:t xml:space="preserve">The Future: Digital Transition and Youth Culture</w:t>
      </w:r>
    </w:p>
    <w:p>
      <w:pPr>
        <w:pStyle w:val="FirstParagraph"/>
      </w:pPr>
      <w:r>
        <w:t xml:space="preserve">Looking toward the future, the landscape for film directors in Algiers is evolving with technology. The democratization of digital filmmaking tools has allowed a new generation of young creators to tell stories without needing massive state funding. This shift is evident in the increasing number of short films and documentaries produced by independent crews across Algeria.</w:t>
      </w:r>
    </w:p>
    <w:p>
      <w:pPr>
        <w:pStyle w:val="BodyText"/>
      </w:pPr>
      <w:r>
        <w:t xml:space="preserve">Moreover, youth culture in Algiers is vibrant and connected to global trends via the internet. Young directors are incorporating elements of hip-hop, street art, and contemporary music into their visual language. This fusion creates a dynamic form of cinema that appeals to younger demographics both within Algeria and abroad. It signifies a break from the heavy solemnity of post-independence cinema toward something lighter, faster-paced, yet no less profound in its social commentary.</w:t>
      </w:r>
    </w:p>
    <w:bookmarkEnd w:id="24"/>
    <w:bookmarkStart w:id="25" w:name="conclusion"/>
    <w:p>
      <w:pPr>
        <w:pStyle w:val="Heading2"/>
      </w:pPr>
      <w:r>
        <w:t xml:space="preserve">Conclusion</w:t>
      </w:r>
    </w:p>
    <w:p>
      <w:pPr>
        <w:pStyle w:val="FirstParagraph"/>
      </w:pPr>
      <w:r>
        <w:t xml:space="preserve">In conclusion, the film director in Algiers occupies a unique position at the intersection of art, history, and politics. They are custodians of memory and pioneers of new narratives. Through their vision, the streets of Algiers come alive with stories that challenge viewers to think critically about identity and belonging. As Algeria continues to evolve socially and politically, its cinema will undoubtedly reflect these changes.</w:t>
      </w:r>
    </w:p>
    <w:p>
      <w:pPr>
        <w:pStyle w:val="BodyText"/>
      </w:pPr>
      <w:r>
        <w:t xml:space="preserve">The</w:t>
      </w:r>
      <w:r>
        <w:t xml:space="preserve"> </w:t>
      </w:r>
      <w:r>
        <w:t xml:space="preserve">Film Director</w:t>
      </w:r>
      <w:r>
        <w:t xml:space="preserve"> </w:t>
      </w:r>
      <w:r>
        <w:t xml:space="preserve">remains the central figure in this evolution. Whether working within institutional frameworks or as independent artists, they shape how Algeria sees itself and how it is seen by the world. The city of Algiers serves not just as a backdrop but as an inspiration, providing endless material for those who dare to frame its beauty and brutality through their lenses. Ultimately, cinema in this region is a powerful tool for dialogue—a way to heal old wounds while building bridges to the future.</w:t>
      </w:r>
    </w:p>
    <w:p>
      <w:pPr>
        <w:pStyle w:val="BodyText"/>
      </w:pPr>
      <w:r>
        <w:t xml:space="preserve">© 2023 Educational Essay Series on Cinematic Arts | Algiers, Algeria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Algiers: An Essay on the Film Director in Algeria</dc:title>
  <dc:creator/>
  <dc:language>en</dc:language>
  <cp:keywords/>
  <dcterms:created xsi:type="dcterms:W3CDTF">2026-07-30T06:43:10Z</dcterms:created>
  <dcterms:modified xsi:type="dcterms:W3CDTF">2026-07-30T06:43:10Z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