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Direction: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Melbourne</w:t>
      </w:r>
    </w:p>
    <w:bookmarkStart w:id="26" w:name="Xb84d2d773a1932eef74f56f1bec106d543f6b1a"/>
    <w:p>
      <w:pPr>
        <w:pStyle w:val="Heading1"/>
      </w:pPr>
      <w:r>
        <w:t xml:space="preserve">The Visual Architect: An Essay on the Film Director in Australia Melbourne</w:t>
      </w:r>
    </w:p>
    <w:p>
      <w:pPr>
        <w:pStyle w:val="FirstParagraph"/>
      </w:pPr>
      <w:r>
        <w:t xml:space="preserve">Cinema is often described as the most democratic of arts, a medium that requires thousands of individuals to collaborate toward a singular vision. At the center of this complex ecosystem stands one figure: the</w:t>
      </w:r>
      <w:r>
        <w:t xml:space="preserve"> </w:t>
      </w:r>
      <w:r>
        <w:rPr>
          <w:bCs/>
          <w:b/>
        </w:rPr>
        <w:t xml:space="preserve">Film Director</w:t>
      </w:r>
      <w:r>
        <w:t xml:space="preserve">. While directors are ubiquitous across global cinema, their role takes on a distinct cultural and aesthetic resonance when situated within specific geographic and industrial contexts. This essay explores the multifaceted role of the</w:t>
      </w:r>
      <w:r>
        <w:t xml:space="preserve"> </w:t>
      </w:r>
      <w:r>
        <w:rPr>
          <w:bCs/>
          <w:b/>
        </w:rPr>
        <w:t xml:space="preserve">Film Director</w:t>
      </w:r>
      <w:r>
        <w:t xml:space="preserve">, examining how they navigate creative autonomy, technical execution, and cultural narrative. Furthermore, it specifically investigates the unique environment of</w:t>
      </w:r>
      <w:r>
        <w:t xml:space="preserve"> </w:t>
      </w:r>
      <w:r>
        <w:rPr>
          <w:bCs/>
          <w:b/>
        </w:rPr>
        <w:t xml:space="preserve">Australia Melbourne</w:t>
      </w:r>
      <w:r>
        <w:t xml:space="preserve">, analyzing how this vibrant city has become a crucible for cinematic storytelling that blends international appeal with distinctively local sensibilities.</w:t>
      </w:r>
    </w:p>
    <w:bookmarkStart w:id="20" w:name="X10774edad6623ebaea08247e2cd763c760e6dd9"/>
    <w:p>
      <w:pPr>
        <w:pStyle w:val="Heading2"/>
      </w:pPr>
      <w:r>
        <w:t xml:space="preserve">The Role of the Film Director: Visionary and Manager</w:t>
      </w:r>
    </w:p>
    <w:p>
      <w:pPr>
        <w:pStyle w:val="FirstParagraph"/>
      </w:pPr>
      <w:r>
        <w:t xml:space="preserve">To understand the significance of the director, one must first deconstruct their dual role as both an artist and a manager. The primary responsibility of a</w:t>
      </w:r>
      <w:r>
        <w:t xml:space="preserve"> </w:t>
      </w:r>
      <w:r>
        <w:rPr>
          <w:bCs/>
          <w:b/>
        </w:rPr>
        <w:t xml:space="preserve">Film Director</w:t>
      </w:r>
      <w:r>
        <w:t xml:space="preserve"> </w:t>
      </w:r>
      <w:r>
        <w:t xml:space="preserve">is to interpret the script and translate textual words into visual language. This involves making critical decisions regarding casting, cinematography, production design, pacing, and tone. However, this creative vision does not exist in a vacuum. The director must also manage a vast array of personnel, from lead actors to crew members in lighting and sound departments.</w:t>
      </w:r>
    </w:p>
    <w:p>
      <w:pPr>
        <w:pStyle w:val="BodyText"/>
      </w:pPr>
      <w:r>
        <w:t xml:space="preserve">In the modern era of filmmaking especially with the advent of digital technology and virtual production techniques the scope of a director’s influence has expanded significantly. The</w:t>
      </w:r>
      <w:r>
        <w:t xml:space="preserve"> </w:t>
      </w:r>
      <w:r>
        <w:rPr>
          <w:bCs/>
          <w:b/>
        </w:rPr>
        <w:t xml:space="preserve">Film Director</w:t>
      </w:r>
      <w:r>
        <w:t xml:space="preserve"> </w:t>
      </w:r>
      <w:r>
        <w:t xml:space="preserve">is no longer merely an interpreter but often a co-writer, producer, and brand ambassador for the project. They serve as the emotional anchor for cast and crew alike during long hours on set. Their ability to maintain morale while ensuring artistic integrity is perhaps their most underrated skill. Whether in a high-budget blockbuster or an independent arthouse feature, the director’s touch defines the final product’s identity.</w:t>
      </w:r>
    </w:p>
    <w:bookmarkEnd w:id="20"/>
    <w:bookmarkStart w:id="21" w:name="Xbba117f200956cf30d7b9160fe4328551cc9bdc"/>
    <w:p>
      <w:pPr>
        <w:pStyle w:val="Heading2"/>
      </w:pPr>
      <w:r>
        <w:t xml:space="preserve">The Cultural Landscape of Australia Melbourne</w:t>
      </w:r>
    </w:p>
    <w:p>
      <w:pPr>
        <w:pStyle w:val="FirstParagraph"/>
      </w:pPr>
      <w:r>
        <w:t xml:space="preserve">When we shift our focus to</w:t>
      </w:r>
      <w:r>
        <w:t xml:space="preserve"> </w:t>
      </w:r>
      <w:r>
        <w:rPr>
          <w:bCs/>
          <w:b/>
        </w:rPr>
        <w:t xml:space="preserve">Australia Melbourne</w:t>
      </w:r>
      <w:r>
        <w:t xml:space="preserve">, we encounter a city that has undergone a remarkable transformation in its cinematic landscape. Historically, Australian cinema was often viewed through the lens of rural outback narratives or intense psychological dramas. However,</w:t>
      </w:r>
      <w:r>
        <w:t xml:space="preserve"> </w:t>
      </w:r>
      <w:r>
        <w:rPr>
          <w:bCs/>
          <w:b/>
        </w:rPr>
        <w:t xml:space="preserve">Australia Melbourne</w:t>
      </w:r>
      <w:r>
        <w:t xml:space="preserve"> </w:t>
      </w:r>
      <w:r>
        <w:t xml:space="preserve">today stands as a cosmopolitan hub for creative arts. As the cultural capital of Victoria and one of the most liveable cities in the world,</w:t>
      </w:r>
      <w:r>
        <w:t xml:space="preserve"> </w:t>
      </w:r>
      <w:r>
        <w:rPr>
          <w:bCs/>
          <w:b/>
        </w:rPr>
        <w:t xml:space="preserve">Australia Melbourne</w:t>
      </w:r>
      <w:r>
        <w:t xml:space="preserve"> </w:t>
      </w:r>
      <w:r>
        <w:t xml:space="preserve">offers a diverse tapestry of cultures, histories, and perspectives that profoundly influence local filmmakers.</w:t>
      </w:r>
    </w:p>
    <w:p>
      <w:pPr>
        <w:pStyle w:val="BodyText"/>
      </w:pPr>
      <w:r>
        <w:t xml:space="preserve">Melbourne’s film industry benefits from significant government support through Screen Australia and Film Victoria. This infrastructure provides emerging directors with grants, training programs, and tax offsets that encourage experimentation. Consequently, the</w:t>
      </w:r>
      <w:r>
        <w:t xml:space="preserve"> </w:t>
      </w:r>
      <w:r>
        <w:rPr>
          <w:bCs/>
          <w:b/>
        </w:rPr>
        <w:t xml:space="preserve">Film Director</w:t>
      </w:r>
      <w:r>
        <w:t xml:space="preserve"> </w:t>
      </w:r>
      <w:r>
        <w:t xml:space="preserve">operating in this region is often afforded a degree of freedom to tackle niche subjects that might be deemed too risky by mainstream Hollywood studios. From stories exploring multicultural identity to narratives focusing on urban social issues, Melbourne provides a fertile ground for diverse voices.</w:t>
      </w:r>
    </w:p>
    <w:bookmarkEnd w:id="21"/>
    <w:bookmarkStart w:id="22" w:name="Xa436ef1bc0e3a016f91acd95d54920021faeef2"/>
    <w:p>
      <w:pPr>
        <w:pStyle w:val="Heading2"/>
      </w:pPr>
      <w:r>
        <w:t xml:space="preserve">The Melbourne Aesthetic: Noir, Nature, and Urbanity</w:t>
      </w:r>
    </w:p>
    <w:p>
      <w:pPr>
        <w:pStyle w:val="FirstParagraph"/>
      </w:pPr>
      <w:r>
        <w:t xml:space="preserve">The work of a</w:t>
      </w:r>
      <w:r>
        <w:t xml:space="preserve"> </w:t>
      </w:r>
      <w:r>
        <w:rPr>
          <w:bCs/>
          <w:b/>
        </w:rPr>
        <w:t xml:space="preserve">Film Director</w:t>
      </w:r>
      <w:r>
        <w:t xml:space="preserve"> </w:t>
      </w:r>
      <w:r>
        <w:t xml:space="preserve">is inevitably shaped by their surroundings. In the context of</w:t>
      </w:r>
      <w:r>
        <w:t xml:space="preserve"> </w:t>
      </w:r>
      <w:r>
        <w:rPr>
          <w:bCs/>
          <w:b/>
        </w:rPr>
        <w:t xml:space="preserve">Australia Melbourne</w:t>
      </w:r>
      <w:r>
        <w:t xml:space="preserve">, directors often grapple with a unique visual palette. The city is famous for its laneway culture, Victorian-era architecture, and unpredictable weather. These elements have contributed to the emergence of "Melbourne Noir," a subgenre characterized by moody cinematography, shadowy alleyways, and complex moral ambiguity.</w:t>
      </w:r>
    </w:p>
    <w:p>
      <w:pPr>
        <w:pStyle w:val="BodyText"/>
      </w:pPr>
      <w:r>
        <w:t xml:space="preserve">Directors such as George Miller in his early works or more contemporary talents like Justin Kurzel have utilized the landscape of Victoria to create atmospheric tension. However, it is not just about darkness; Melbourne also offers vibrant street art scenes and multicultural neighborhoods that allow directors to explore themes of community and displacement. A skilled</w:t>
      </w:r>
      <w:r>
        <w:t xml:space="preserve"> </w:t>
      </w:r>
      <w:r>
        <w:rPr>
          <w:bCs/>
          <w:b/>
        </w:rPr>
        <w:t xml:space="preserve">Film Director</w:t>
      </w:r>
      <w:r>
        <w:t xml:space="preserve"> </w:t>
      </w:r>
      <w:r>
        <w:t xml:space="preserve">in this region learns to use the city itself as a character. The juxtaposition of natural landscapes on the outskirts with the dense urban core allows for dynamic visual storytelling that reflects the internal conflicts of characters.</w:t>
      </w:r>
    </w:p>
    <w:bookmarkEnd w:id="22"/>
    <w:bookmarkStart w:id="23" w:name="education-and-industry-ecosystem"/>
    <w:p>
      <w:pPr>
        <w:pStyle w:val="Heading2"/>
      </w:pPr>
      <w:r>
        <w:t xml:space="preserve">Education and Industry Ecosystem</w:t>
      </w:r>
    </w:p>
    <w:p>
      <w:pPr>
        <w:pStyle w:val="FirstParagraph"/>
      </w:pPr>
      <w:r>
        <w:t xml:space="preserve">The proliferation of film schools in and around</w:t>
      </w:r>
      <w:r>
        <w:t xml:space="preserve"> </w:t>
      </w:r>
      <w:r>
        <w:rPr>
          <w:bCs/>
          <w:b/>
        </w:rPr>
        <w:t xml:space="preserve">Australia Melbourne</w:t>
      </w:r>
      <w:r>
        <w:t xml:space="preserve">, including RMIT University and Swinburne University of Technology, has created a robust pipeline for new talent. These institutions emphasize not only technical proficiency but also critical theory and cultural awareness. Students graduating from these programs enter the industry as directors who are well-versed in both traditional filmmaking techniques and modern digital workflows.</w:t>
      </w:r>
    </w:p>
    <w:p>
      <w:pPr>
        <w:pStyle w:val="BodyText"/>
      </w:pPr>
      <w:r>
        <w:t xml:space="preserve">This educational foundation is crucial because it shapes the philosophy of the young</w:t>
      </w:r>
      <w:r>
        <w:t xml:space="preserve"> </w:t>
      </w:r>
      <w:r>
        <w:rPr>
          <w:bCs/>
          <w:b/>
        </w:rPr>
        <w:t xml:space="preserve">Film Director</w:t>
      </w:r>
      <w:r>
        <w:t xml:space="preserve">. They are taught to respect collaboration, understand labor rights within unions, and appreciate the global market. Moreover, festivals such as the Melbourne International Film Festival (MIFF) play a pivotal role in connecting local directors with international audiences. MIFF serves as a showcase where Australian talent can gain visibility, proving that stories born in</w:t>
      </w:r>
      <w:r>
        <w:t xml:space="preserve"> </w:t>
      </w:r>
      <w:r>
        <w:rPr>
          <w:bCs/>
          <w:b/>
        </w:rPr>
        <w:t xml:space="preserve">Australia Melbourne</w:t>
      </w:r>
      <w:r>
        <w:t xml:space="preserve"> </w:t>
      </w:r>
      <w:r>
        <w:t xml:space="preserve">have universal appeal.</w:t>
      </w:r>
    </w:p>
    <w:bookmarkEnd w:id="23"/>
    <w:bookmarkStart w:id="24" w:name="challenges-and-future-prospects"/>
    <w:p>
      <w:pPr>
        <w:pStyle w:val="Heading2"/>
      </w:pPr>
      <w:r>
        <w:t xml:space="preserve">Challenges and Future Prospects</w:t>
      </w:r>
    </w:p>
    <w:p>
      <w:pPr>
        <w:pStyle w:val="FirstParagraph"/>
      </w:pPr>
      <w:r>
        <w:t xml:space="preserve">Navigating the film industry is rarely without challenges. For a director based in Melbourne, competition for funding is fierce. While the city offers opportunities, breaking out to international markets requires strategic networking and often relocation to larger hubs like Los Angeles or London. Nevertheless, recent global successes of Australian films have demonstrated that homegrown talent can compete on the world stage.</w:t>
      </w:r>
    </w:p>
    <w:p>
      <w:pPr>
        <w:pStyle w:val="BodyText"/>
      </w:pPr>
      <w:r>
        <w:t xml:space="preserve">The role of the</w:t>
      </w:r>
      <w:r>
        <w:t xml:space="preserve"> </w:t>
      </w:r>
      <w:r>
        <w:rPr>
          <w:bCs/>
          <w:b/>
        </w:rPr>
        <w:t xml:space="preserve">Film Director</w:t>
      </w:r>
      <w:r>
        <w:t xml:space="preserve"> </w:t>
      </w:r>
      <w:r>
        <w:t xml:space="preserve">is evolving with streaming services. Platforms like Netflix and Amazon Prime are increasingly investing in Australian content, leading to larger budgets for local productions. This shift allows Melbourne-based directors to tackle bigger projects without necessarily leaving their home base. It also encourages cross-cultural collaborations, where a director might work with international actors while retaining the distinctive flavor of</w:t>
      </w:r>
      <w:r>
        <w:t xml:space="preserve"> </w:t>
      </w:r>
      <w:r>
        <w:rPr>
          <w:bCs/>
          <w:b/>
        </w:rPr>
        <w:t xml:space="preserve">Australia Melbourne</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remains the pivotal force in cinema, bridging the gap between imagination and reality. In the specific context of</w:t>
      </w:r>
      <w:r>
        <w:t xml:space="preserve"> </w:t>
      </w:r>
      <w:r>
        <w:rPr>
          <w:bCs/>
          <w:b/>
        </w:rPr>
        <w:t xml:space="preserve">Australia Melbourne</w:t>
      </w:r>
      <w:r>
        <w:t xml:space="preserve">, this role is enriched by a supportive industry infrastructure, a rich cultural backdrop, and a growing international reputation. The directors emerging from this region are not merely technicians; they are storytellers who leverage their environment to create meaningful art. As</w:t>
      </w:r>
      <w:r>
        <w:t xml:space="preserve"> </w:t>
      </w:r>
      <w:r>
        <w:rPr>
          <w:bCs/>
          <w:b/>
        </w:rPr>
        <w:t xml:space="preserve">Australia Melbourne</w:t>
      </w:r>
      <w:r>
        <w:t xml:space="preserve"> </w:t>
      </w:r>
      <w:r>
        <w:t xml:space="preserve">continues to solidify its status as a global creative hub, the influence of its filmmakers will undoubtedly grow. They offer a fresh perspective that balances local authenticity with global relevance, ensuring that the cinematic voice from this corner of the world remains vibrant and essential in today’s diverse media landscape.</w:t>
      </w:r>
    </w:p>
    <w:p>
      <w:pPr>
        <w:pStyle w:val="BodyText"/>
      </w:pPr>
      <w:r>
        <w:t xml:space="preserve">The future holds exciting possibilities for every</w:t>
      </w:r>
      <w:r>
        <w:t xml:space="preserve"> </w:t>
      </w:r>
      <w:r>
        <w:rPr>
          <w:bCs/>
          <w:b/>
        </w:rPr>
        <w:t xml:space="preserve">Film Director</w:t>
      </w:r>
      <w:r>
        <w:t xml:space="preserve"> </w:t>
      </w:r>
      <w:r>
        <w:t xml:space="preserve">willing to embrace the complexities and opportunities presented by</w:t>
      </w:r>
      <w:r>
        <w:t xml:space="preserve"> </w:t>
      </w:r>
      <w:r>
        <w:rPr>
          <w:bCs/>
          <w:b/>
        </w:rPr>
        <w:t xml:space="preserve">Australia Melbourne</w:t>
      </w:r>
      <w:r>
        <w:t xml:space="preserve">. Through innovation, resilience, and creative courage, these artists continue to push the boundaries of what cinema can achieve.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Direction: An Essay on the Film Director in Australia Melbourne</dc:title>
  <dc:creator/>
  <dc:language>en</dc:language>
  <cp:keywords/>
  <dcterms:created xsi:type="dcterms:W3CDTF">2026-07-29T18:21:39Z</dcterms:created>
  <dcterms:modified xsi:type="dcterms:W3CDTF">2026-07-29T18:21:39Z</dcterms:modified>
</cp:coreProperties>
</file>

<file path=docProps/custom.xml><?xml version="1.0" encoding="utf-8"?>
<Properties xmlns="http://schemas.openxmlformats.org/officeDocument/2006/custom-properties" xmlns:vt="http://schemas.openxmlformats.org/officeDocument/2006/docPropsVTypes"/>
</file>