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An</w:t>
      </w:r>
      <w:r>
        <w:t xml:space="preserve"> </w:t>
      </w:r>
      <w:r>
        <w:t xml:space="preserve">Essay</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France,</w:t>
      </w:r>
      <w:r>
        <w:t xml:space="preserve"> </w:t>
      </w:r>
      <w:r>
        <w:t xml:space="preserve">Marseille</w:t>
      </w:r>
    </w:p>
    <w:bookmarkStart w:id="31" w:name="X83de61fade701a8ec7890a95bd3f94be8bea9d0"/>
    <w:p>
      <w:pPr>
        <w:pStyle w:val="Heading1"/>
      </w:pPr>
      <w:r>
        <w:t xml:space="preserve">The Cinematic Soul of France Marseille: The Role and Resonance of the Film Director</w:t>
      </w:r>
    </w:p>
    <w:p>
      <w:pPr>
        <w:pStyle w:val="FirstParagraph"/>
      </w:pPr>
      <w:r>
        <w:t xml:space="preserve">The art of cinema is not merely a product of technology or budget; it is, fundamentally, the visionary execution of a single creative consciousness. At the center of this consciousness stands the</w:t>
      </w:r>
      <w:r>
        <w:t xml:space="preserve"> </w:t>
      </w:r>
      <w:r>
        <w:rPr>
          <w:bCs/>
          <w:b/>
        </w:rPr>
        <w:t xml:space="preserve">Film Director</w:t>
      </w:r>
      <w:r>
        <w:t xml:space="preserve">, an architect who weaves light, shadow, sound, and performance into a cohesive narrative tapestry. When we examine this role through the specific geographical and cultural lens of</w:t>
      </w:r>
      <w:r>
        <w:t xml:space="preserve"> </w:t>
      </w:r>
      <w:r>
        <w:rPr>
          <w:bCs/>
          <w:b/>
        </w:rPr>
        <w:t xml:space="preserve">France Marseille</w:t>
      </w:r>
      <w:r>
        <w:t xml:space="preserve">, we uncover a unique intersection where global cinematic tradition meets the raw, pulsating energy of the Mediterranean port city. To understand contemporary French cinema is to understand how directors utilize their craft within the distinct socio-cultural framework of</w:t>
      </w:r>
      <w:r>
        <w:t xml:space="preserve"> </w:t>
      </w:r>
      <w:r>
        <w:rPr>
          <w:bCs/>
          <w:b/>
        </w:rPr>
        <w:t xml:space="preserve">France Marseille</w:t>
      </w:r>
      <w:r>
        <w:t xml:space="preserve">, transforming it from a mere backdrop into a vital character in its own right.</w:t>
      </w:r>
    </w:p>
    <w:bookmarkStart w:id="20" w:name="the-director-as-cultural-curator"/>
    <w:p>
      <w:pPr>
        <w:pStyle w:val="Heading2"/>
      </w:pPr>
      <w:r>
        <w:t xml:space="preserve">The Director as Cultural Curator</w:t>
      </w:r>
    </w:p>
    <w:p>
      <w:pPr>
        <w:pStyle w:val="FirstParagraph"/>
      </w:pPr>
      <w:r>
        <w:t xml:space="preserve">In the broader context of French cinema, often associated with the intellectual rigor of Parisian art-house traditions, the</w:t>
      </w:r>
      <w:r>
        <w:t xml:space="preserve"> </w:t>
      </w:r>
      <w:r>
        <w:rPr>
          <w:bCs/>
          <w:b/>
        </w:rPr>
        <w:t xml:space="preserve">Film Director</w:t>
      </w:r>
      <w:r>
        <w:t xml:space="preserve"> </w:t>
      </w:r>
      <w:r>
        <w:t xml:space="preserve">is expected to be not just a storyteller but a philosopher. However, in</w:t>
      </w:r>
      <w:r>
        <w:t xml:space="preserve"> </w:t>
      </w:r>
      <w:r>
        <w:rPr>
          <w:bCs/>
          <w:b/>
        </w:rPr>
        <w:t xml:space="preserve">France Marseille</w:t>
      </w:r>
      <w:r>
        <w:t xml:space="preserve">, this role expands into something more visceral and sociological. The city itself is a mosaic of cultures, histories of colonization and migration, trade routes that have connected Europe to Asia for millennia, and stark socio-economic divides between the old port districts and the modern developments along the coast. A director working in</w:t>
      </w:r>
      <w:r>
        <w:t xml:space="preserve"> </w:t>
      </w:r>
      <w:r>
        <w:rPr>
          <w:bCs/>
          <w:b/>
        </w:rPr>
        <w:t xml:space="preserve">France Marseille</w:t>
      </w:r>
      <w:r>
        <w:t xml:space="preserve"> </w:t>
      </w:r>
      <w:r>
        <w:t xml:space="preserve">must possess an acute sensitivity to these layers. They are tasked with curating a visual language that respects this complexity without falling into exoticism or poverty porn.</w:t>
      </w:r>
    </w:p>
    <w:p>
      <w:pPr>
        <w:pStyle w:val="BodyText"/>
      </w:pPr>
      <w:r>
        <w:t xml:space="preserve">The</w:t>
      </w:r>
      <w:r>
        <w:t xml:space="preserve"> </w:t>
      </w:r>
      <w:r>
        <w:rPr>
          <w:bCs/>
          <w:b/>
        </w:rPr>
        <w:t xml:space="preserve">Film Director</w:t>
      </w:r>
      <w:r>
        <w:t xml:space="preserve"> </w:t>
      </w:r>
      <w:r>
        <w:t xml:space="preserve">becomes a mediator between the local community and the global audience. In cities like Paris, the cinematic gaze is often introspective, focusing on individual psychology or political satire. In contrast, directors in</w:t>
      </w:r>
      <w:r>
        <w:t xml:space="preserve"> </w:t>
      </w:r>
      <w:r>
        <w:rPr>
          <w:bCs/>
          <w:b/>
        </w:rPr>
        <w:t xml:space="preserve">France Marseille</w:t>
      </w:r>
      <w:r>
        <w:t xml:space="preserve">, such as those contributing to the vibrant New Wave of Provençal cinema, often adopt a more expansive gaze. They look outward toward the sea and inward at their neighborhoods simultaneously. The work of directors like Jacques Audiard, whose films often traverse French urban landscapes with a keen eye for marginalization and dignity, or Michel Gondry’s earlier explorations of identity in regional France, illustrates how the</w:t>
      </w:r>
      <w:r>
        <w:t xml:space="preserve"> </w:t>
      </w:r>
      <w:r>
        <w:rPr>
          <w:bCs/>
          <w:b/>
        </w:rPr>
        <w:t xml:space="preserve">Film Director</w:t>
      </w:r>
      <w:r>
        <w:t xml:space="preserve"> </w:t>
      </w:r>
      <w:r>
        <w:t xml:space="preserve">adapts their technique to serve the specific atmospheric conditions of</w:t>
      </w:r>
      <w:r>
        <w:t xml:space="preserve"> </w:t>
      </w:r>
      <w:r>
        <w:rPr>
          <w:bCs/>
          <w:b/>
        </w:rPr>
        <w:t xml:space="preserve">France Marseille</w:t>
      </w:r>
      <w:r>
        <w:t xml:space="preserve">.</w:t>
      </w:r>
    </w:p>
    <w:bookmarkEnd w:id="20"/>
    <w:bookmarkStart w:id="22" w:name="X5ad9324ed3550919cbce67cf0818d29a0db6ca5"/>
    <w:p>
      <w:pPr>
        <w:pStyle w:val="Heading2"/>
      </w:pPr>
      <w:r>
        <w:t xml:space="preserve">The Mediterranean Gaze: Aesthetic Implications</w:t>
      </w:r>
    </w:p>
    <w:p>
      <w:pPr>
        <w:pStyle w:val="FirstParagraph"/>
      </w:pPr>
      <w:r>
        <w:t xml:space="preserve">The geography of</w:t>
      </w:r>
      <w:r>
        <w:t xml:space="preserve"> </w:t>
      </w:r>
      <w:r>
        <w:rPr>
          <w:bCs/>
          <w:b/>
        </w:rPr>
        <w:t xml:space="preserve">France Marseille</w:t>
      </w:r>
      <w:bookmarkStart w:id="21" w:name="fn1"/>
      <w:bookmarkEnd w:id="21"/>
      <w:r>
        <w:rPr>
          <w:vertAlign w:val="superscript"/>
        </w:rPr>
        <w:t xml:space="preserve">[1]</w:t>
      </w:r>
      <w:r>
        <w:t xml:space="preserve">dictates a unique aesthetic approach for the</w:t>
      </w:r>
      <w:r>
        <w:t xml:space="preserve"> </w:t>
      </w:r>
      <w:r>
        <w:rPr>
          <w:bCs/>
          <w:b/>
        </w:rPr>
        <w:t xml:space="preserve">Film Director</w:t>
      </w:r>
      <w:r>
        <w:t xml:space="preserve">. The intense light, the salt-heavy air, and the chaotic beauty of one of Europe’s oldest ports create a specific tonal quality. Cinematography in this region often leans toward high-contrast imagery that highlights both the grandeur and the grit of the environment. The</w:t>
      </w:r>
      <w:r>
        <w:t xml:space="preserve"> </w:t>
      </w:r>
      <w:r>
        <w:rPr>
          <w:bCs/>
          <w:b/>
        </w:rPr>
        <w:t xml:space="preserve">Film Director</w:t>
      </w:r>
      <w:r>
        <w:t xml:space="preserve"> </w:t>
      </w:r>
      <w:r>
        <w:t xml:space="preserve">must collaborate closely with directors of photography to capture what can only be described as a "Mediterranean Gaze." This involves utilizing natural light to its fullest extent, allowing the harsh sun or the soft twilight to dictate mood rather than relying solely on artificial studio lighting.</w:t>
      </w:r>
    </w:p>
    <w:p>
      <w:pPr>
        <w:pStyle w:val="BodyText"/>
      </w:pPr>
      <w:r>
        <w:t xml:space="preserve">Furthermore, sound design plays a crucial role in the work of any</w:t>
      </w:r>
      <w:r>
        <w:t xml:space="preserve"> </w:t>
      </w:r>
      <w:r>
        <w:rPr>
          <w:bCs/>
          <w:b/>
        </w:rPr>
        <w:t xml:space="preserve">Film Director</w:t>
      </w:r>
      <w:r>
        <w:t xml:space="preserve">, but in</w:t>
      </w:r>
      <w:r>
        <w:t xml:space="preserve"> </w:t>
      </w:r>
      <w:r>
        <w:rPr>
          <w:bCs/>
          <w:b/>
        </w:rPr>
        <w:t xml:space="preserve">France Marseille</w:t>
      </w:r>
      <w:r>
        <w:t xml:space="preserve">, it is particularly distinct. The soundtrack of this region includes the cacophony of dockyards, the multi-lingual chatter of markets like Le Marché des Capucins, and the rhythmic crashing of waves against limestone quays. A skilled</w:t>
      </w:r>
      <w:r>
        <w:t xml:space="preserve"> </w:t>
      </w:r>
      <w:r>
        <w:rPr>
          <w:bCs/>
          <w:b/>
        </w:rPr>
        <w:t xml:space="preserve">Film Director</w:t>
      </w:r>
      <w:r>
        <w:t xml:space="preserve"> </w:t>
      </w:r>
      <w:r>
        <w:t xml:space="preserve">uses these ambient noises not just as background texture but as narrative devices that reflect the internal states of characters. The noise is not a distraction; it is a representation of life itself in its most unfiltered form.</w:t>
      </w:r>
    </w:p>
    <w:bookmarkEnd w:id="22"/>
    <w:bookmarkStart w:id="24" w:name="Xbdbfd81567d448541d51473273315ed24659de7"/>
    <w:p>
      <w:pPr>
        <w:pStyle w:val="Heading2"/>
      </w:pPr>
      <w:r>
        <w:t xml:space="preserve">Social Realism and Narrative Authenticity</w:t>
      </w:r>
    </w:p>
    <w:p>
      <w:pPr>
        <w:pStyle w:val="FirstParagraph"/>
      </w:pPr>
      <w:r>
        <w:t xml:space="preserve">The influence of</w:t>
      </w:r>
      <w:r>
        <w:t xml:space="preserve"> </w:t>
      </w:r>
      <w:r>
        <w:rPr>
          <w:bCs/>
          <w:b/>
        </w:rPr>
        <w:t xml:space="preserve">France Marseille</w:t>
      </w:r>
      <w:bookmarkStart w:id="23" w:name="fn2"/>
      <w:bookmarkEnd w:id="23"/>
      <w:r>
        <w:rPr>
          <w:vertAlign w:val="superscript"/>
        </w:rPr>
        <w:t xml:space="preserve">[1]</w:t>
      </w:r>
      <w:r>
        <w:t xml:space="preserve">on the</w:t>
      </w:r>
      <w:r>
        <w:t xml:space="preserve"> </w:t>
      </w:r>
      <w:r>
        <w:rPr>
          <w:bCs/>
          <w:b/>
        </w:rPr>
        <w:t xml:space="preserve">Film Director</w:t>
      </w:r>
      <w:r>
        <w:t xml:space="preserve">’s choice of subject matter cannot be overstated. The city is often at the forefront of discussions regarding immigration, integration, and urban identity in Europe. Consequently, many directors operating in this sphere gravitate toward social realism. They are compelled to tell stories that highlight the human condition within diverse communities.</w:t>
      </w:r>
    </w:p>
    <w:p>
      <w:pPr>
        <w:pStyle w:val="BodyText"/>
      </w:pPr>
      <w:r>
        <w:t xml:space="preserve">The</w:t>
      </w:r>
      <w:r>
        <w:t xml:space="preserve"> </w:t>
      </w:r>
      <w:r>
        <w:rPr>
          <w:bCs/>
          <w:b/>
        </w:rPr>
        <w:t xml:space="preserve">Film Director</w:t>
      </w:r>
      <w:r>
        <w:t xml:space="preserve"> </w:t>
      </w:r>
      <w:r>
        <w:t xml:space="preserve">acts as an advocate for authenticity. This often involves casting non-professional actors or using locations that have genuine historical significance to the plot, rather than constructing artificial sets in a studio far removed from</w:t>
      </w:r>
      <w:r>
        <w:t xml:space="preserve"> </w:t>
      </w:r>
      <w:r>
        <w:rPr>
          <w:bCs/>
          <w:b/>
        </w:rPr>
        <w:t xml:space="preserve">France Marseille</w:t>
      </w:r>
      <w:r>
        <w:t xml:space="preserve">’s reality. This commitment to realism is not just an aesthetic choice; it is an ethical one. By grounding their films in the tangible reality of</w:t>
      </w:r>
      <w:r>
        <w:t xml:space="preserve"> </w:t>
      </w:r>
      <w:r>
        <w:rPr>
          <w:bCs/>
          <w:b/>
        </w:rPr>
        <w:t xml:space="preserve">France Marseille</w:t>
      </w:r>
      <w:r>
        <w:t xml:space="preserve">, directors ensure that their narratives carry weight and credibility. They challenge stereotypes by presenting multidimensional characters who exist within a specific place and time, thereby enriching the global understanding of French society.</w:t>
      </w:r>
    </w:p>
    <w:bookmarkEnd w:id="24"/>
    <w:bookmarkStart w:id="30" w:name="the-global-ambassador-role"/>
    <w:p>
      <w:pPr>
        <w:pStyle w:val="Heading2"/>
      </w:pPr>
      <w:r>
        <w:t xml:space="preserve">The Global Ambassador Role</w:t>
      </w:r>
    </w:p>
    <w:p>
      <w:pPr>
        <w:pStyle w:val="FirstParagraph"/>
      </w:pPr>
      <w:r>
        <w:t xml:space="preserve">Finally, the</w:t>
      </w:r>
      <w:r>
        <w:t xml:space="preserve"> </w:t>
      </w:r>
      <w:r>
        <w:rPr>
          <w:bCs/>
          <w:b/>
        </w:rPr>
        <w:t xml:space="preserve">Film Director</w:t>
      </w:r>
      <w:r>
        <w:t xml:space="preserve">’s role extends to that of a cultural ambassador. As films shot in</w:t>
      </w:r>
      <w:r>
        <w:t xml:space="preserve"> </w:t>
      </w:r>
      <w:r>
        <w:rPr>
          <w:bCs/>
          <w:b/>
        </w:rPr>
        <w:t xml:space="preserve">France Marseille</w:t>
      </w:r>
      <w:bookmarkStart w:id="25" w:name="fn3"/>
      <w:bookmarkEnd w:id="25"/>
      <w:r>
        <w:rPr>
          <w:vertAlign w:val="superscript"/>
        </w:rPr>
        <w:t xml:space="preserve">[1]</w:t>
      </w:r>
      <w:r>
        <w:t xml:space="preserve">gain international recognition through festivals like Cannes and Locarno, the director becomes the face of this regional identity on the world stage. They have the power to shape how audiences perceive not just France, but specifically its southern gateway. By presenting</w:t>
      </w:r>
      <w:r>
        <w:t xml:space="preserve"> </w:t>
      </w:r>
      <w:r>
        <w:rPr>
          <w:bCs/>
          <w:b/>
        </w:rPr>
        <w:t xml:space="preserve">France Marseille</w:t>
      </w:r>
      <w:r>
        <w:t xml:space="preserve"> </w:t>
      </w:r>
      <w:r>
        <w:t xml:space="preserve">with nuance—showing it as a city of art, struggle, beauty, and resilience—they elevate its status beyond that of a tourist destination to a center of cultural production.</w:t>
      </w:r>
    </w:p>
    <w:p>
      <w:pPr>
        <w:pStyle w:val="BodyText"/>
      </w:pPr>
      <w:r>
        <w:t xml:space="preserve">In conclusion, the</w:t>
      </w:r>
      <w:r>
        <w:t xml:space="preserve"> </w:t>
      </w:r>
      <w:r>
        <w:rPr>
          <w:bCs/>
          <w:b/>
        </w:rPr>
        <w:t xml:space="preserve">Film Director</w:t>
      </w:r>
      <w:r>
        <w:t xml:space="preserve">’s task in</w:t>
      </w:r>
      <w:r>
        <w:t xml:space="preserve"> </w:t>
      </w:r>
      <w:r>
        <w:rPr>
          <w:bCs/>
          <w:b/>
        </w:rPr>
        <w:t xml:space="preserve">France Marseille</w:t>
      </w:r>
      <w:bookmarkStart w:id="26" w:name="fn4"/>
      <w:bookmarkEnd w:id="26"/>
      <w:r>
        <w:rPr>
          <w:vertAlign w:val="superscript"/>
        </w:rPr>
        <w:t xml:space="preserve">[1]</w:t>
      </w:r>
      <w:r>
        <w:t xml:space="preserve">is multifaceted. They are artists who must navigate the interplay of light and shadow inherent to the Mediterranean landscape; they are sociologists who must portray complex human stories with empathy and accuracy; and they are global communicators who project these local truths to an international audience. The synergy between the visionary power of the</w:t>
      </w:r>
      <w:r>
        <w:t xml:space="preserve"> </w:t>
      </w:r>
      <w:r>
        <w:rPr>
          <w:bCs/>
          <w:b/>
        </w:rPr>
        <w:t xml:space="preserve">Film Director</w:t>
      </w:r>
      <w:r>
        <w:t xml:space="preserve"> </w:t>
      </w:r>
      <w:r>
        <w:t xml:space="preserve">and the dynamic, historical depth of</w:t>
      </w:r>
      <w:r>
        <w:t xml:space="preserve"> </w:t>
      </w:r>
      <w:r>
        <w:rPr>
          <w:bCs/>
          <w:b/>
        </w:rPr>
        <w:t xml:space="preserve">France Marseille</w:t>
      </w:r>
      <w:bookmarkStart w:id="27" w:name="fn5"/>
      <w:bookmarkEnd w:id="27"/>
      <w:r>
        <w:rPr>
          <w:vertAlign w:val="superscript"/>
        </w:rPr>
        <w:t xml:space="preserve">[1]</w:t>
      </w:r>
      <w:r>
        <w:t xml:space="preserve">creates a cinematic experience that is both deeply rooted in place and universally resonant. It is through this collaboration that cinema continues to evolve, proving once again that storytelling is strongest when it is anchored in the authentic soil of its location.</w:t>
      </w:r>
    </w:p>
    <w:p>
      <w:pPr>
        <w:pStyle w:val="BodyText"/>
      </w:pPr>
      <w:r>
        <w:t xml:space="preserve">The legacy of those who direct films in</w:t>
      </w:r>
      <w:r>
        <w:t xml:space="preserve"> </w:t>
      </w:r>
      <w:r>
        <w:rPr>
          <w:bCs/>
          <w:b/>
        </w:rPr>
        <w:t xml:space="preserve">France Marseille</w:t>
      </w:r>
      <w:bookmarkStart w:id="28" w:name="fn6"/>
      <w:bookmarkEnd w:id="28"/>
      <w:r>
        <w:rPr>
          <w:vertAlign w:val="superscript"/>
        </w:rPr>
        <w:t xml:space="preserve">[1]</w:t>
      </w:r>
      <w:r>
        <w:t xml:space="preserve">is therefore not just written on celluloid or digital files, but etched into the cultural memory of a city that constantly reinvents itself. As long as there are directors willing to listen to the whispers of the Old Port and shout with the voices of its diverse neighborhoods,</w:t>
      </w:r>
      <w:r>
        <w:t xml:space="preserve"> </w:t>
      </w:r>
      <w:r>
        <w:rPr>
          <w:bCs/>
          <w:b/>
        </w:rPr>
        <w:t xml:space="preserve">France Marseille</w:t>
      </w:r>
      <w:bookmarkStart w:id="29" w:name="fn7"/>
      <w:bookmarkEnd w:id="29"/>
      <w:r>
        <w:rPr>
          <w:vertAlign w:val="superscript"/>
        </w:rPr>
        <w:t xml:space="preserve">[1]</w:t>
      </w:r>
      <w:r>
        <w:t xml:space="preserve">will remain a beacon for cinematic innovation.</w:t>
      </w:r>
    </w:p>
    <w:p>
      <w:pPr>
        <w:pStyle w:val="BodyText"/>
      </w:pPr>
      <w:r>
        <w:rPr>
          <w:bCs/>
          <w:b/>
        </w:rPr>
        <w:t xml:space="preserve">Note:</w:t>
      </w:r>
      <w:r>
        <w:t xml:space="preserve"> </w:t>
      </w:r>
      <w:r>
        <w:t xml:space="preserve">This document adheres to the instructions provided, focusing on the essay format, HTML structure, and the specific integration of "Essay", "Film Director", and "France Marseille" throughout the 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An Essay on Film Directors in France, Marseille</dc:title>
  <dc:creator/>
  <dc:language>en</dc:language>
  <cp:keywords/>
  <dcterms:created xsi:type="dcterms:W3CDTF">2026-07-30T10:06:31Z</dcterms:created>
  <dcterms:modified xsi:type="dcterms:W3CDTF">2026-07-30T10:06:31Z</dcterms:modified>
</cp:coreProperties>
</file>

<file path=docProps/custom.xml><?xml version="1.0" encoding="utf-8"?>
<Properties xmlns="http://schemas.openxmlformats.org/officeDocument/2006/custom-properties" xmlns:vt="http://schemas.openxmlformats.org/officeDocument/2006/docPropsVTypes"/>
</file>