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Essay:</w:t>
      </w:r>
      <w:r>
        <w:t xml:space="preserve"> </w:t>
      </w:r>
      <w:r>
        <w:t xml:space="preserve">Understanding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Rome</w:t>
      </w:r>
    </w:p>
    <w:bookmarkStart w:id="26" w:name="Xc6009d69abf0e3b39276e2c8e166ceecc372f26"/>
    <w:p>
      <w:pPr>
        <w:pStyle w:val="Heading1"/>
      </w:pPr>
      <w:r>
        <w:t xml:space="preserve">The Visionary Lens: The Film Director as the Soul of Cinema in Italy Rome</w:t>
      </w:r>
    </w:p>
    <w:p>
      <w:pPr>
        <w:pStyle w:val="FirstParagraph"/>
      </w:pPr>
      <w:r>
        <w:t xml:space="preserve">This document explores the intricate relationship between cinematic artistry, specifically focusing on the role of a</w:t>
      </w:r>
      <w:r>
        <w:t xml:space="preserve"> </w:t>
      </w:r>
      <w:r>
        <w:rPr>
          <w:bCs/>
          <w:b/>
        </w:rPr>
        <w:t xml:space="preserve">Film Director</w:t>
      </w:r>
      <w:r>
        <w:t xml:space="preserve">, within the vibrant and historic context of</w:t>
      </w:r>
      <w:r>
        <w:t xml:space="preserve"> </w:t>
      </w:r>
      <w:r>
        <w:rPr>
          <w:bCs/>
          <w:b/>
        </w:rPr>
        <w:t xml:space="preserve">Italy Rome</w:t>
      </w:r>
      <w:r>
        <w:t xml:space="preserve">. It serves as an academic and cultural</w:t>
      </w:r>
      <w:r>
        <w:t xml:space="preserve"> </w:t>
      </w:r>
      <w:r>
        <w:rPr>
          <w:iCs/>
          <w:i/>
        </w:rPr>
        <w:t xml:space="preserve">Essay</w:t>
      </w:r>
      <w:r>
        <w:t xml:space="preserve"> </w:t>
      </w:r>
      <w:r>
        <w:t xml:space="preserve">dedicated to understanding how direction shapes narrative in one of the world’s most significant film capitals.</w:t>
      </w:r>
    </w:p>
    <w:bookmarkStart w:id="20" w:name="X9b5b9188a6ad53fe0828e842ce959e783704d3d"/>
    <w:p>
      <w:pPr>
        <w:pStyle w:val="Heading2"/>
      </w:pPr>
      <w:r>
        <w:t xml:space="preserve">Introduction: The Eternal City as a Cinematic Stage</w:t>
      </w:r>
    </w:p>
    <w:p>
      <w:pPr>
        <w:pStyle w:val="FirstParagraph"/>
      </w:pPr>
      <w:r>
        <w:t xml:space="preserve">To understand cinema is to understand light, shadow, and the human condition. However, no city embodies this triad more profoundly than Rome. For decades,</w:t>
      </w:r>
      <w:r>
        <w:t xml:space="preserve"> </w:t>
      </w:r>
      <w:r>
        <w:rPr>
          <w:bCs/>
          <w:b/>
        </w:rPr>
        <w:t xml:space="preserve">Italy Rome</w:t>
      </w:r>
    </w:p>
    <w:p>
      <w:pPr>
        <w:pStyle w:val="BodyText"/>
      </w:pPr>
      <w:r>
        <w:t xml:space="preserve">has served not merely as a backdrop but as an active character in global cinema. From the sun-drenched piazzas of Vittorio De Sica’s neorealist masterpieces to the stylized neon-noir aesthetics of modern thrillers set within the ancient walls, the city provides a unique canvas. At the center of every frame that captures this essence is a singular visionary: the</w:t>
      </w:r>
      <w:r>
        <w:t xml:space="preserve"> </w:t>
      </w:r>
      <w:r>
        <w:rPr>
          <w:bCs/>
          <w:b/>
        </w:rPr>
        <w:t xml:space="preserve">Film Director</w:t>
      </w:r>
      <w:r>
        <w:t xml:space="preserve">. This essay examines how directors operating in or focusing on</w:t>
      </w:r>
      <w:r>
        <w:t xml:space="preserve"> </w:t>
      </w:r>
      <w:r>
        <w:rPr>
          <w:bCs/>
          <w:b/>
        </w:rPr>
        <w:t xml:space="preserve">Italy Rome</w:t>
      </w:r>
      <w:r>
        <w:t xml:space="preserve"> </w:t>
      </w:r>
      <w:r>
        <w:t xml:space="preserve">utilize their craft to weave narratives that are deeply rooted in place yet universally resonant, analyzing the specific challenges and artistic opportunities presented by this historic environment.</w:t>
      </w:r>
    </w:p>
    <w:bookmarkEnd w:id="20"/>
    <w:bookmarkStart w:id="21" w:name="Xaf042287da8901f9db41075bd01b7c861097af2"/>
    <w:p>
      <w:pPr>
        <w:pStyle w:val="Heading2"/>
      </w:pPr>
      <w:r>
        <w:t xml:space="preserve">The Historical Weight of Italian Direction</w:t>
      </w:r>
    </w:p>
    <w:p>
      <w:pPr>
        <w:pStyle w:val="FirstParagraph"/>
      </w:pPr>
      <w:r>
        <w:t xml:space="preserve">The history of cinema is inseparable from the legacy of Italian direction. When discussing a</w:t>
      </w:r>
      <w:r>
        <w:t xml:space="preserve"> </w:t>
      </w:r>
      <w:r>
        <w:rPr>
          <w:bCs/>
          <w:b/>
        </w:rPr>
        <w:t xml:space="preserve">Film Director</w:t>
      </w:r>
      <w:r>
        <w:t xml:space="preserve"> </w:t>
      </w:r>
      <w:r>
        <w:t xml:space="preserve">in the context of</w:t>
      </w:r>
      <w:r>
        <w:t xml:space="preserve"> </w:t>
      </w:r>
      <w:r>
        <w:rPr>
          <w:bCs/>
          <w:b/>
        </w:rPr>
        <w:t xml:space="preserve">Italy Rome</w:t>
      </w:r>
      <w:r>
        <w:t xml:space="preserve">, one cannot ignore the giants upon whose shoulders modern filmmaking stands. Directors like Federico Fellini and Michelangelo Antonioni did not just film in Rome; they dissected it. Fellini’s</w:t>
      </w:r>
      <w:r>
        <w:t xml:space="preserve"> </w:t>
      </w:r>
      <w:r>
        <w:rPr>
          <w:iCs/>
          <w:i/>
        </w:rPr>
        <w:t xml:space="preserve">La Dolce Vita</w:t>
      </w:r>
      <w:r>
        <w:t xml:space="preserve">, for instance, is a seminal essay on the nature of celebrity and moral decay, captured through the lens of Rome’s Trevi Fountain and Via Veneto. The director here acts as a sociologist, using the camera to critique society while celebrating its beauty.</w:t>
      </w:r>
    </w:p>
    <w:p>
      <w:pPr>
        <w:pStyle w:val="BodyText"/>
      </w:pPr>
      <w:r>
        <w:t xml:space="preserve">In this era, the role of the</w:t>
      </w:r>
      <w:r>
        <w:t xml:space="preserve"> </w:t>
      </w:r>
      <w:r>
        <w:rPr>
          <w:bCs/>
          <w:b/>
        </w:rPr>
        <w:t xml:space="preserve">Film Director</w:t>
      </w:r>
      <w:r>
        <w:t xml:space="preserve"> </w:t>
      </w:r>
      <w:r>
        <w:t xml:space="preserve">was to balance poetic realism with dramatic flair. They had to navigate a city that was literally rebuilding itself from World War II ruins, turning rubble into metaphor. This historical precedent sets a high bar for contemporary directors. Today’s directors working in</w:t>
      </w:r>
      <w:r>
        <w:t xml:space="preserve"> </w:t>
      </w:r>
      <w:r>
        <w:rPr>
          <w:bCs/>
          <w:b/>
        </w:rPr>
        <w:t xml:space="preserve">Italy Rome</w:t>
      </w:r>
      <w:r>
        <w:t xml:space="preserve"> </w:t>
      </w:r>
      <w:r>
        <w:t xml:space="preserve">inherit a visual language where every cobblestone and archway carries emotional weight. The challenge lies in honoring this tradition while innovating beyond it.</w:t>
      </w:r>
    </w:p>
    <w:bookmarkEnd w:id="21"/>
    <w:bookmarkStart w:id="22" w:name="Xa02971b15a677b5f586a90aef2b96e3bc57bba7"/>
    <w:p>
      <w:pPr>
        <w:pStyle w:val="Heading2"/>
      </w:pPr>
      <w:r>
        <w:t xml:space="preserve">The Director as Curator of Space and Time</w:t>
      </w:r>
    </w:p>
    <w:p>
      <w:pPr>
        <w:pStyle w:val="FirstParagraph"/>
      </w:pPr>
      <w:r>
        <w:t xml:space="preserve">In</w:t>
      </w:r>
      <w:r>
        <w:t xml:space="preserve"> </w:t>
      </w:r>
      <w:r>
        <w:rPr>
          <w:bCs/>
          <w:b/>
        </w:rPr>
        <w:t xml:space="preserve">Italy Rome</w:t>
      </w:r>
      <w:r>
        <w:t xml:space="preserve">, space is not empty; it is layered with millennia of history. A</w:t>
      </w:r>
      <w:r>
        <w:t xml:space="preserve"> </w:t>
      </w:r>
      <w:r>
        <w:rPr>
          <w:bCs/>
          <w:b/>
        </w:rPr>
        <w:t xml:space="preserve">Film Director</w:t>
      </w:r>
      <w:r>
        <w:t xml:space="preserve"> </w:t>
      </w:r>
      <w:r>
        <w:t xml:space="preserve">must act as a curator, deciding which layers of time to reveal. Modern directors often employ techniques that juxtapose ancient architecture with contemporary life, creating a visual tension that drives the narrative forward. Whether it is Christopher Nolan filming</w:t>
      </w:r>
      <w:r>
        <w:t xml:space="preserve"> </w:t>
      </w:r>
      <w:r>
        <w:rPr>
          <w:iCs/>
          <w:i/>
        </w:rPr>
        <w:t xml:space="preserve">Papillon</w:t>
      </w:r>
      <w:r>
        <w:t xml:space="preserve"> </w:t>
      </w:r>
      <w:r>
        <w:t xml:space="preserve">or Paolo Sorrentino directing</w:t>
      </w:r>
      <w:r>
        <w:t xml:space="preserve"> </w:t>
      </w:r>
      <w:r>
        <w:rPr>
          <w:iCs/>
          <w:i/>
        </w:rPr>
        <w:t xml:space="preserve">The Great Beauty</w:t>
      </w:r>
      <w:r>
        <w:t xml:space="preserve">, the director’s choices regarding framing, lighting, and movement are dictated by the unique topography of Rome.</w:t>
      </w:r>
    </w:p>
    <w:p>
      <w:pPr>
        <w:pStyle w:val="BodyText"/>
      </w:pPr>
      <w:r>
        <w:t xml:space="preserve">Sorrentino’s work offers a profound example. In his films set in Rome, he uses wide-angle lenses to make characters appear small against monumental backgrounds. This is a deliberate directorial choice that comments on the insignificance of human drama against the backdrop of eternal history. Here, the</w:t>
      </w:r>
      <w:r>
        <w:t xml:space="preserve"> </w:t>
      </w:r>
      <w:r>
        <w:rPr>
          <w:bCs/>
          <w:b/>
        </w:rPr>
        <w:t xml:space="preserve">Film Director</w:t>
      </w:r>
      <w:r>
        <w:t xml:space="preserve"> </w:t>
      </w:r>
      <w:r>
        <w:t xml:space="preserve">becomes a philosopher, prompting the audience to question their place in time. The essayist view of such cinema suggests that direction is not just about moving actors; it is about moving ideas through space.</w:t>
      </w:r>
    </w:p>
    <w:bookmarkEnd w:id="22"/>
    <w:bookmarkStart w:id="23" w:name="X38618af6a2c0d491d75305b3a124a7779aca0e8"/>
    <w:p>
      <w:pPr>
        <w:pStyle w:val="Heading2"/>
      </w:pPr>
      <w:r>
        <w:t xml:space="preserve">The Challenges and Collaborations in Roman Filmmaking</w:t>
      </w:r>
    </w:p>
    <w:p>
      <w:pPr>
        <w:pStyle w:val="FirstParagraph"/>
      </w:pPr>
      <w:r>
        <w:t xml:space="preserve">Filming in</w:t>
      </w:r>
      <w:r>
        <w:t xml:space="preserve"> </w:t>
      </w:r>
      <w:r>
        <w:rPr>
          <w:bCs/>
          <w:b/>
        </w:rPr>
        <w:t xml:space="preserve">Italy Rome</w:t>
      </w:r>
    </w:p>
    <w:p>
      <w:pPr>
        <w:pStyle w:val="BodyText"/>
      </w:pPr>
      <w:r>
        <w:t xml:space="preserve">presents unique logistical and artistic challenges for a</w:t>
      </w:r>
      <w:r>
        <w:t xml:space="preserve"> </w:t>
      </w:r>
      <w:r>
        <w:rPr>
          <w:bCs/>
          <w:b/>
        </w:rPr>
        <w:t xml:space="preserve">Film Director</w:t>
      </w:r>
      <w:r>
        <w:t xml:space="preserve">. The city is densely populated, historically protected, and notoriously traffic-heavy. Directors must secure permits that are often difficult to obtain due to preservation laws. This constraint forces creativity; instead of relying on large-scale digital effects, directors in Rome have historically developed innovative practical solutions.</w:t>
      </w:r>
    </w:p>
    <w:p>
      <w:pPr>
        <w:pStyle w:val="BodyText"/>
      </w:pPr>
      <w:r>
        <w:t xml:space="preserve">Furthermore, the cultural aspect of directing in this region is distinct. Italian cinema relies heavily on collaboration with actors who bring a deep theatrical tradition to the screen. A</w:t>
      </w:r>
      <w:r>
        <w:t xml:space="preserve"> </w:t>
      </w:r>
      <w:r>
        <w:rPr>
          <w:bCs/>
          <w:b/>
        </w:rPr>
        <w:t xml:space="preserve">Film Director</w:t>
      </w:r>
      <w:r>
        <w:t xml:space="preserve"> </w:t>
      </w:r>
      <w:r>
        <w:t xml:space="preserve">working in this context must be adept at guiding performances that are expressive and emotive, aligning with the Italian cultural emphasis on passion and drama. The director acts as a conductor, orchestrating not just the technical aspects of production but also the emotional currents of a cast trained in method and technique alike.</w:t>
      </w:r>
    </w:p>
    <w:bookmarkEnd w:id="23"/>
    <w:bookmarkStart w:id="24" w:name="contemporary-voices-reimagining-rome"/>
    <w:p>
      <w:pPr>
        <w:pStyle w:val="Heading2"/>
      </w:pPr>
      <w:r>
        <w:t xml:space="preserve">Contemporary Voices: Reimagining Rome</w:t>
      </w:r>
    </w:p>
    <w:p>
      <w:pPr>
        <w:pStyle w:val="FirstParagraph"/>
      </w:pPr>
      <w:r>
        <w:t xml:space="preserve">In recent years, new waves of directors have emerged to reinterpret what it means to tell stories in</w:t>
      </w:r>
      <w:r>
        <w:t xml:space="preserve"> </w:t>
      </w:r>
      <w:r>
        <w:rPr>
          <w:bCs/>
          <w:b/>
        </w:rPr>
        <w:t xml:space="preserve">Italy Rome</w:t>
      </w:r>
      <w:r>
        <w:t xml:space="preserve">. These contemporary voices are moving away from the nostalgic or tragic tones of the past, exploring themes of immigration, urban alienation, and youthful energy. For a</w:t>
      </w:r>
      <w:r>
        <w:t xml:space="preserve"> </w:t>
      </w:r>
      <w:r>
        <w:rPr>
          <w:bCs/>
          <w:b/>
        </w:rPr>
        <w:t xml:space="preserve">Film Director</w:t>
      </w:r>
      <w:r>
        <w:t xml:space="preserve">, this requires a fresh visual vocabulary. We see this in films that utilize handheld cameras to capture the chaotic vibrancy of modern Roman neighborhoods like San Lorenzo.</w:t>
      </w:r>
    </w:p>
    <w:p>
      <w:pPr>
        <w:pStyle w:val="BodyText"/>
      </w:pPr>
      <w:r>
        <w:t xml:space="preserve">This evolution highlights the dynamic nature of cinema as an art form. The essay on film direction today must acknowledge that Rome is no longer just a museum piece; it is a living, breathing entity. Directors are capturing its grit alongside its grandeur, proving that the city remains relevant to modern storytelling. The</w:t>
      </w:r>
      <w:r>
        <w:t xml:space="preserve"> </w:t>
      </w:r>
      <w:r>
        <w:rPr>
          <w:bCs/>
          <w:b/>
        </w:rPr>
        <w:t xml:space="preserve">Film Director</w:t>
      </w:r>
      <w:r>
        <w:t xml:space="preserve"> </w:t>
      </w:r>
      <w:r>
        <w:t xml:space="preserve">serves as the bridge between the ancient soul of Rome and its contemporary pulse.</w:t>
      </w:r>
    </w:p>
    <w:bookmarkEnd w:id="24"/>
    <w:bookmarkStart w:id="25" w:name="X87cdb578b46be9be59c0ab6b928304d6dd28857"/>
    <w:p>
      <w:pPr>
        <w:pStyle w:val="Heading2"/>
      </w:pPr>
      <w:r>
        <w:t xml:space="preserve">Conclusion: The Enduring Legacy of Direction</w:t>
      </w:r>
    </w:p>
    <w:p>
      <w:pPr>
        <w:pStyle w:val="FirstParagraph"/>
      </w:pPr>
      <w:r>
        <w:t xml:space="preserve">In conclusion, the study of cinema in</w:t>
      </w:r>
      <w:r>
        <w:t xml:space="preserve"> </w:t>
      </w:r>
      <w:r>
        <w:rPr>
          <w:bCs/>
          <w:b/>
        </w:rPr>
        <w:t xml:space="preserve">Italy Rome</w:t>
      </w:r>
    </w:p>
    <w:p>
      <w:pPr>
        <w:pStyle w:val="BodyText"/>
      </w:pPr>
      <w:r>
        <w:t xml:space="preserve">is fundamentally a study of vision. The</w:t>
      </w:r>
    </w:p>
    <w:p>
      <w:pPr>
        <w:pStyle w:val="BodyText"/>
      </w:pPr>
      <w:r>
        <w:t xml:space="preserve">Film Director&gt; stands at the helm, translating the sensory overload and historical depth of this city into coherent narrative art. Whether through the neorealist lens or modern digital techniques, directors use their craft to explore identity, history, and humanity.</w:t>
      </w:r>
    </w:p>
    <w:p>
      <w:pPr>
        <w:pStyle w:val="BodyText"/>
      </w:pPr>
      <w:r>
        <w:t xml:space="preserve">This essay has argued that Rome is not merely a location but a muse that demands specific artistic responses from its filmmakers. The interplay between the director’s vision and the city’s spirit creates some of cinema’s most enduring images. As long as Rome stands, directors will continue to be drawn to its light, ensuring that the art of film direction remains vibrant and essential in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Essay: Understanding the Film Director in Italy Rome</dc:title>
  <dc:creator/>
  <dc:language>en</dc:language>
  <cp:keywords/>
  <dcterms:created xsi:type="dcterms:W3CDTF">2026-07-29T14:07:32Z</dcterms:created>
  <dcterms:modified xsi:type="dcterms:W3CDTF">2026-07-29T14:07:32Z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