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6" w:name="X19f5231241eec3fafa8cf970d8ad4b436a58823"/>
    <w:p>
      <w:pPr>
        <w:pStyle w:val="Heading1"/>
      </w:pPr>
      <w:r>
        <w:t xml:space="preserve">The Visionary Lens: An Essay on the Film Director in the Context of Sudan Khartoum</w:t>
      </w:r>
    </w:p>
    <w:p>
      <w:pPr>
        <w:pStyle w:val="FirstParagraph"/>
      </w:pPr>
      <w:r>
        <w:t xml:space="preserve">Cinema is more than mere entertainment; it is a mirror held up to society, a vessel for cultural memory, and a powerful instrument of diplomacy. At the heart of this cinematic alchemy stands the</w:t>
      </w:r>
      <w:r>
        <w:t xml:space="preserve"> </w:t>
      </w:r>
      <w:r>
        <w:rPr>
          <w:bCs/>
          <w:b/>
        </w:rPr>
        <w:t xml:space="preserve">Film Director</w:t>
      </w:r>
      <w:r>
        <w:t xml:space="preserve">, an individual who orchestrates chaos into narrative coherence, transforming raw footage into emotional truth. In the bustling, historic, and politically complex environment of</w:t>
      </w:r>
      <w:r>
        <w:t xml:space="preserve"> </w:t>
      </w:r>
      <w:r>
        <w:rPr>
          <w:bCs/>
          <w:b/>
        </w:rPr>
        <w:t xml:space="preserve">Sudan Khartoum</w:t>
      </w:r>
      <w:r>
        <w:t xml:space="preserve">, the role of the film director assumes a heightened significance. It is not merely about directing actors or framing shots; it is about navigating the intricate tapestry of Sudanese identity, preserving history against erosion, and projecting a nuanced image of North Africa to the world.</w:t>
      </w:r>
    </w:p>
    <w:bookmarkStart w:id="20" w:name="the-historical-weight-on-shoulders"/>
    <w:p>
      <w:pPr>
        <w:pStyle w:val="Heading2"/>
      </w:pPr>
      <w:r>
        <w:t xml:space="preserve">The Historical Weight on Shoulders</w:t>
      </w:r>
    </w:p>
    <w:p>
      <w:pPr>
        <w:pStyle w:val="FirstParagraph"/>
      </w:pPr>
      <w:r>
        <w:t xml:space="preserve">To understand the contemporary</w:t>
      </w:r>
      <w:r>
        <w:t xml:space="preserve"> </w:t>
      </w:r>
      <w:r>
        <w:rPr>
          <w:bCs/>
          <w:b/>
        </w:rPr>
        <w:t xml:space="preserve">Film Director</w:t>
      </w:r>
      <w:r>
        <w:t xml:space="preserve"> </w:t>
      </w:r>
      <w:r>
        <w:t xml:space="preserve">operating in this region, one must first appreciate the historical gravity of their context. Sudan has a rich cinematic heritage dating back to the mid-20th century, with institutions like the National Film Corporation playing pivotal roles. However, decades of conflict and economic instability have severely fragmented these industry foundations. In</w:t>
      </w:r>
      <w:r>
        <w:t xml:space="preserve"> </w:t>
      </w:r>
      <w:r>
        <w:rPr>
          <w:bCs/>
          <w:b/>
        </w:rPr>
        <w:t xml:space="preserve">Sudan Khartoum</w:t>
      </w:r>
      <w:r>
        <w:t xml:space="preserve">, the capital city sits at the confluence of the Blue and White Nile, a geographical metaphor for the merging of diverse cultures, tribes, and histories that define the nation.</w:t>
      </w:r>
    </w:p>
    <w:p>
      <w:pPr>
        <w:pStyle w:val="BodyText"/>
      </w:pPr>
      <w:r>
        <w:t xml:space="preserve">The modern director in Khartoum operates with a profound sense of responsibility. They are tasked with reclaiming narratives that have been overshadowed by external stereotypes or internal suppression. The camera becomes a tool for archival preservation. When a director chooses to film the narrow alleys of Old Khartoum, the vibrant markets of Omdurman, or the stark beauty of the desert outskirts, they are not just creating aesthetic compositions; they are documenting a way of life that is under constant threat. The</w:t>
      </w:r>
      <w:r>
        <w:t xml:space="preserve"> </w:t>
      </w:r>
      <w:r>
        <w:rPr>
          <w:bCs/>
          <w:b/>
        </w:rPr>
        <w:t xml:space="preserve">Film Director</w:t>
      </w:r>
      <w:r>
        <w:t xml:space="preserve"> </w:t>
      </w:r>
      <w:r>
        <w:t xml:space="preserve">thus becomes an archivist, ensuring that the stories of Sudanese people—both urban and rural—are not lost to time.</w:t>
      </w:r>
    </w:p>
    <w:bookmarkEnd w:id="20"/>
    <w:bookmarkStart w:id="21" w:name="the-aesthetics-of-resilience"/>
    <w:p>
      <w:pPr>
        <w:pStyle w:val="Heading2"/>
      </w:pPr>
      <w:r>
        <w:t xml:space="preserve">The Aesthetics of Resilience</w:t>
      </w:r>
    </w:p>
    <w:p>
      <w:pPr>
        <w:pStyle w:val="FirstParagraph"/>
      </w:pPr>
      <w:r>
        <w:t xml:space="preserve">The artistic output of a director in this region is deeply influenced by the concept of resilience. The visual language employed by filmmakers in</w:t>
      </w:r>
      <w:r>
        <w:t xml:space="preserve"> </w:t>
      </w:r>
      <w:r>
        <w:rPr>
          <w:bCs/>
          <w:b/>
        </w:rPr>
        <w:t xml:space="preserve">Sudan Khartoum</w:t>
      </w:r>
      <w:r>
        <w:t xml:space="preserve"> </w:t>
      </w:r>
      <w:r>
        <w:t xml:space="preserve">often reflects the dualities present in daily life: tradition versus modernity, silence versus protest, scarcity versus generosity. Directors frequently utilize natural lighting and location shooting not just out of budgetary necessity—a common constraint in independent African cinema—but as an artistic choice that grounds the story in tangible reality.</w:t>
      </w:r>
    </w:p>
    <w:p>
      <w:pPr>
        <w:pStyle w:val="BodyText"/>
      </w:pPr>
      <w:r>
        <w:t xml:space="preserve">For instance, the sound design in a film directed by a local auteur might incorporate the call to prayer echoing over the Nile or the distant hum of traffic along El-Neel Street. These auditory textures create an immersive experience that connects global audiences to specific Sudanese moments. The</w:t>
      </w:r>
      <w:r>
        <w:t xml:space="preserve"> </w:t>
      </w:r>
      <w:r>
        <w:rPr>
          <w:bCs/>
          <w:b/>
        </w:rPr>
        <w:t xml:space="preserve">Film Director</w:t>
      </w:r>
      <w:r>
        <w:t xml:space="preserve"> </w:t>
      </w:r>
      <w:r>
        <w:t xml:space="preserve">must possess a keen sensitivity to these details, weaving them into the narrative fabric so seamlessly that they become essential to understanding the characters' internal worlds. This approach challenges Western-centric storytelling norms, offering instead a deeply localized yet universally resonant human experience.</w:t>
      </w:r>
    </w:p>
    <w:bookmarkEnd w:id="21"/>
    <w:bookmarkStart w:id="22" w:name="navigating-socio-political-landscapes"/>
    <w:p>
      <w:pPr>
        <w:pStyle w:val="Heading2"/>
      </w:pPr>
      <w:r>
        <w:t xml:space="preserve">Navigating Socio-Political Landscapes</w:t>
      </w:r>
    </w:p>
    <w:p>
      <w:pPr>
        <w:pStyle w:val="FirstParagraph"/>
      </w:pPr>
      <w:r>
        <w:t xml:space="preserve">Society in</w:t>
      </w:r>
      <w:r>
        <w:t xml:space="preserve"> </w:t>
      </w:r>
      <w:r>
        <w:rPr>
          <w:bCs/>
          <w:b/>
        </w:rPr>
        <w:t xml:space="preserve">Sudan Khartoum</w:t>
      </w:r>
      <w:r>
        <w:t xml:space="preserve"> </w:t>
      </w:r>
      <w:r>
        <w:t xml:space="preserve">is politically dynamic and socially complex. A film director cannot operate in a vacuum, separated from the socio-political currents that flow through the streets of the capital. Whether addressing issues of gender equality, ethnic diversity, or post-conflict reconciliation, the director acts as a social commentator. This role requires courage and ethical clarity.</w:t>
      </w:r>
    </w:p>
    <w:p>
      <w:pPr>
        <w:pStyle w:val="BodyText"/>
      </w:pPr>
      <w:r>
        <w:t xml:space="preserve">The</w:t>
      </w:r>
      <w:r>
        <w:t xml:space="preserve"> </w:t>
      </w:r>
      <w:r>
        <w:rPr>
          <w:bCs/>
          <w:b/>
        </w:rPr>
        <w:t xml:space="preserve">Film Director</w:t>
      </w:r>
      <w:r>
        <w:t xml:space="preserve"> </w:t>
      </w:r>
      <w:r>
        <w:t xml:space="preserve">in this context often walks a fine line between censorship and creative freedom. They must find ways to critique societal issues without alienating their audience or inviting undue backlash. This involves subtle symbolism, metaphor, and character-driven storytelling that allows viewers to draw their own conclusions. For example, a story about water scarcity might be used as an allegory for resource distribution and governance failures. By embedding political discourse within personal stories, the director ensures that the message is received not as propaganda, but as art. This subtlety is crucial in maintaining the integrity of the cinematic work while engaging with sensitive local topics.</w:t>
      </w:r>
    </w:p>
    <w:bookmarkEnd w:id="22"/>
    <w:bookmarkStart w:id="23" w:name="the-role-of-collaboration-and-mentorship"/>
    <w:p>
      <w:pPr>
        <w:pStyle w:val="Heading2"/>
      </w:pPr>
      <w:r>
        <w:t xml:space="preserve">The Role of Collaboration and Mentorship</w:t>
      </w:r>
    </w:p>
    <w:p>
      <w:pPr>
        <w:pStyle w:val="FirstParagraph"/>
      </w:pPr>
      <w:r>
        <w:t xml:space="preserve">The ecosystem of cinema in Khartoum relies heavily on community. The modern</w:t>
      </w:r>
      <w:r>
        <w:t xml:space="preserve"> </w:t>
      </w:r>
      <w:r>
        <w:rPr>
          <w:bCs/>
          <w:b/>
        </w:rPr>
        <w:t xml:space="preserve">Film Director</w:t>
      </w:r>
      <w:r>
        <w:t xml:space="preserve"> </w:t>
      </w:r>
      <w:r>
        <w:t xml:space="preserve">often serves as a mentor to a new generation of filmmakers, actors, and technicians. Given the limited institutional support for film schools compared to other artistic disciplines, much learning happens through practical apprenticeship. Senior directors play a crucial role in transferring technical skills and philosophical approaches to storytelling.</w:t>
      </w:r>
    </w:p>
    <w:p>
      <w:pPr>
        <w:pStyle w:val="BodyText"/>
      </w:pPr>
      <w:r>
        <w:t xml:space="preserve">This collaborative spirit is evident in productions that bring together talent from various regions of Sudan. A director might cast actors from Darfur, Kordofan, and the Northeast, creating a microcosm of the nation on screen. This inclusivity is not just a casting choice but a narrative strategy that emphasizes national unity amidst diversity. The director’s ability to foster this collaboration determines the richness and authenticity of the final product. It transforms film production from an individual endeavor into a collective cultural project.</w:t>
      </w:r>
    </w:p>
    <w:bookmarkEnd w:id="23"/>
    <w:bookmarkStart w:id="24" w:name="global-reach-and-local-roots"/>
    <w:p>
      <w:pPr>
        <w:pStyle w:val="Heading2"/>
      </w:pPr>
      <w:r>
        <w:t xml:space="preserve">Global Reach and Local Roots</w:t>
      </w:r>
    </w:p>
    <w:p>
      <w:pPr>
        <w:pStyle w:val="FirstParagraph"/>
      </w:pPr>
      <w:r>
        <w:t xml:space="preserve">In an increasingly globalized world, films produced in</w:t>
      </w:r>
      <w:r>
        <w:t xml:space="preserve"> </w:t>
      </w:r>
      <w:r>
        <w:rPr>
          <w:bCs/>
          <w:b/>
        </w:rPr>
        <w:t xml:space="preserve">Sudan Khartoum</w:t>
      </w:r>
      <w:r>
        <w:t xml:space="preserve"> </w:t>
      </w:r>
      <w:r>
        <w:t xml:space="preserve">have the potential to reach international festivals and streaming platforms. This global visibility brings both opportunities and challenges for the</w:t>
      </w:r>
      <w:r>
        <w:t xml:space="preserve"> </w:t>
      </w:r>
      <w:r>
        <w:rPr>
          <w:bCs/>
          <w:b/>
        </w:rPr>
        <w:t xml:space="preserve">Film Director</w:t>
      </w:r>
      <w:r>
        <w:t xml:space="preserve">. On one hand, it allows Sudanese stories to be heard on a global stage, fostering cross-cultural understanding and empathy. On the other hand, there is a risk of exoticization, where international audiences consume Sudanese cinema solely for its "otherness" or tragedy.</w:t>
      </w:r>
    </w:p>
    <w:p>
      <w:pPr>
        <w:pStyle w:val="BodyText"/>
      </w:pPr>
      <w:r>
        <w:t xml:space="preserve">The skilled director navigates this by ensuring their work is rooted in universal human emotions—love, loss, hope, fear—while maintaining specific cultural authenticity. They strive to show the complexity of life in Khartoum not just through the lens of crisis but also through joy, humor, and everyday ordinary moments. This balanced approach humanizes the Sudanese experience for international viewers who may have limited exposure beyond news headlines.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is a multifaceted one, embodying roles as historian, artist, activist, and community builder. They work against significant odds to preserve cultural memory and articulate contemporary realities. Their work serves as a bridge between Sudan’s past and its future, connecting local audiences with global viewers.</w:t>
      </w:r>
    </w:p>
    <w:p>
      <w:pPr>
        <w:pStyle w:val="BodyText"/>
      </w:pPr>
      <w:r>
        <w:t xml:space="preserve">As the cinematic landscape in Sudan continues to evolve amidst political changes and technological advancements, the importance of visionary leadership within this profession cannot be overstated. The director is the captain of this ship, navigating through turbulent waters to deliver stories that matter. Their contributions are essential not only for the cultural vitality of Khartoum but for enriching the global tapestry of cinema with distinctively Sudanese voices. Through their lens, we see more than just images; we see a nation striving to define its own narrative in a world eager to look away.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the Context of Sudan Khartoum</dc:title>
  <dc:creator/>
  <dc:language>en</dc:language>
  <cp:keywords/>
  <dcterms:created xsi:type="dcterms:W3CDTF">2026-07-29T20:32:59Z</dcterms:created>
  <dcterms:modified xsi:type="dcterms:W3CDTF">2026-07-29T20:32:59Z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