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Nigeria</w:t>
      </w:r>
      <w:r>
        <w:t xml:space="preserve"> </w:t>
      </w:r>
      <w:r>
        <w:t xml:space="preserve">Abuja</w:t>
      </w:r>
    </w:p>
    <w:bookmarkStart w:id="31" w:name="X463871b8642510606e43b45776394abbb4bdfb8"/>
    <w:p>
      <w:pPr>
        <w:pStyle w:val="Heading1"/>
      </w:pPr>
      <w:r>
        <w:t xml:space="preserve">The Strategic Role of the Financial Analyst in Nigeria Abuja</w:t>
      </w:r>
    </w:p>
    <w:p>
      <w:pPr>
        <w:pStyle w:val="FirstParagraph"/>
      </w:pPr>
      <w:r>
        <w:rPr>
          <w:bCs/>
          <w:b/>
        </w:rPr>
        <w:t xml:space="preserve">Introduction</w:t>
      </w:r>
    </w:p>
    <w:p>
      <w:pPr>
        <w:pStyle w:val="BodyText"/>
      </w:pPr>
      <w:r>
        <w:t xml:space="preserve">In the rapidly evolving economic landscape of Africa, few cities exemplify the intersection of government policy, corporate strategy, and financial innovation as vividly as</w:t>
      </w:r>
      <w:r>
        <w:t xml:space="preserve"> </w:t>
      </w:r>
      <w:r>
        <w:rPr>
          <w:bCs/>
          <w:b/>
        </w:rPr>
        <w:t xml:space="preserve">Nigeria Abuja</w:t>
      </w:r>
      <w:r>
        <w:t xml:space="preserve">. As the federal capital city,</w:t>
      </w:r>
      <w:r>
        <w:t xml:space="preserve"> </w:t>
      </w:r>
      <w:r>
        <w:rPr>
          <w:bCs/>
          <w:b/>
        </w:rPr>
        <w:t xml:space="preserve">Nigeria Abuja</w:t>
      </w:r>
      <w:r>
        <w:t xml:space="preserve"> </w:t>
      </w:r>
      <w:r>
        <w:t xml:space="preserve">serves not only as the political heart of Nigeria but also as a burgeoning hub for financial services, consultancy firms, and multinational corporations. At the center of this dynamic environment stands a critical professional figure: the</w:t>
      </w:r>
      <w:r>
        <w:t xml:space="preserve"> </w:t>
      </w:r>
      <w:r>
        <w:rPr>
          <w:bCs/>
          <w:b/>
        </w:rPr>
        <w:t xml:space="preserve">Financial Analyst</w:t>
      </w:r>
      <w:r>
        <w:t xml:space="preserve">. This essay explores the multifaceted role of the</w:t>
      </w:r>
      <w:r>
        <w:t xml:space="preserve"> </w:t>
      </w:r>
      <w:r>
        <w:rPr>
          <w:bCs/>
          <w:b/>
        </w:rPr>
        <w:t xml:space="preserve">Financial Analyst</w:t>
      </w:r>
      <w:r>
        <w:t xml:space="preserve">, examining how their expertise drives decision-making, mitigates risk, and fosters economic growth within the unique context of</w:t>
      </w:r>
      <w:r>
        <w:t xml:space="preserve"> </w:t>
      </w:r>
      <w:r>
        <w:rPr>
          <w:bCs/>
          <w:b/>
        </w:rPr>
        <w:t xml:space="preserve">Nigeria Abuja</w:t>
      </w:r>
      <w:r>
        <w:t xml:space="preserve">.</w:t>
      </w:r>
    </w:p>
    <w:bookmarkStart w:id="20" w:name="X72b7d61972a9ef7b399d2d31e62b427770c5e22"/>
    <w:p>
      <w:pPr>
        <w:pStyle w:val="Heading2"/>
      </w:pPr>
      <w:r>
        <w:t xml:space="preserve">The Unique Economic Context of Nigeria Abuja</w:t>
      </w:r>
    </w:p>
    <w:p>
      <w:pPr>
        <w:pStyle w:val="FirstParagraph"/>
      </w:pPr>
      <w:r>
        <w:t xml:space="preserve">To understand the value of a</w:t>
      </w:r>
      <w:r>
        <w:t xml:space="preserve"> </w:t>
      </w:r>
      <w:r>
        <w:rPr>
          <w:bCs/>
          <w:b/>
        </w:rPr>
        <w:t xml:space="preserve">Financial Analyst</w:t>
      </w:r>
      <w:r>
        <w:t xml:space="preserve">, one must first appreciate the complexities of operating in</w:t>
      </w:r>
      <w:r>
        <w:t xml:space="preserve"> </w:t>
      </w:r>
      <w:r>
        <w:rPr>
          <w:bCs/>
          <w:b/>
        </w:rPr>
        <w:t xml:space="preserve">Nigeria Abuja</w:t>
      </w:r>
      <w:r>
        <w:t xml:space="preserve">. Unlike Lagos, which is often viewed as the commercial and industrial engine room of the country,</w:t>
      </w:r>
      <w:r>
        <w:t xml:space="preserve"> </w:t>
      </w:r>
      <w:r>
        <w:rPr>
          <w:bCs/>
          <w:b/>
        </w:rPr>
        <w:t xml:space="preserve">Nigeria Abuja</w:t>
      </w:r>
      <w:r>
        <w:t xml:space="preserve"> </w:t>
      </w:r>
      <w:r>
        <w:t xml:space="preserve">functions primarily as a center for public administration, policy formulation, and high-level corporate headquarters. Consequently, the financial flows here are heavily influenced by government spending contracts, regulatory frameworks set by central banks such as the Central Bank of Nigeria (CBN), and international investment trends.</w:t>
      </w:r>
    </w:p>
    <w:p>
      <w:pPr>
        <w:pStyle w:val="BodyText"/>
      </w:pPr>
      <w:r>
        <w:t xml:space="preserve">The economy of</w:t>
      </w:r>
      <w:r>
        <w:t xml:space="preserve"> </w:t>
      </w:r>
      <w:r>
        <w:rPr>
          <w:bCs/>
          <w:b/>
        </w:rPr>
        <w:t xml:space="preserve">Nigeria Abuja</w:t>
      </w:r>
      <w:r>
        <w:t xml:space="preserve"> </w:t>
      </w:r>
      <w:r>
        <w:t xml:space="preserve">is characterized by a mix of public sector stability and private sector volatility. Fluctuations in oil prices, inflation rates, and currency exchange values significantly impact local businesses. In this environment, the</w:t>
      </w:r>
      <w:r>
        <w:t xml:space="preserve"> </w:t>
      </w:r>
      <w:r>
        <w:rPr>
          <w:bCs/>
          <w:b/>
        </w:rPr>
        <w:t xml:space="preserve">Financial Analyst</w:t>
      </w:r>
      <w:r>
        <w:t xml:space="preserve"> </w:t>
      </w:r>
      <w:r>
        <w:t xml:space="preserve">becomes indispensable. They are tasked with interpreting macroeconomic indicators that directly affect the capital reserves and operational budgets of organizations headquartered in or doing business within</w:t>
      </w:r>
      <w:r>
        <w:t xml:space="preserve"> </w:t>
      </w:r>
      <w:r>
        <w:rPr>
          <w:bCs/>
          <w:b/>
        </w:rPr>
        <w:t xml:space="preserve">Nigeria Abuja</w:t>
      </w:r>
      <w:r>
        <w:t xml:space="preserve">.</w:t>
      </w:r>
    </w:p>
    <w:bookmarkEnd w:id="20"/>
    <w:bookmarkStart w:id="24" w:name="X61a682d2c2c688d99573463a75b561489d7befb"/>
    <w:p>
      <w:pPr>
        <w:pStyle w:val="Heading2"/>
      </w:pPr>
      <w:r>
        <w:t xml:space="preserve">The Core Responsibilities of the Financial Analyst</w:t>
      </w:r>
    </w:p>
    <w:p>
      <w:pPr>
        <w:pStyle w:val="FirstParagraph"/>
      </w:pPr>
      <w:r>
        <w:t xml:space="preserve">A</w:t>
      </w:r>
      <w:r>
        <w:t xml:space="preserve"> </w:t>
      </w:r>
      <w:r>
        <w:rPr>
          <w:bCs/>
          <w:b/>
        </w:rPr>
        <w:t xml:space="preserve">Financial Analyst</w:t>
      </w:r>
      <w:r>
        <w:t xml:space="preserve"> </w:t>
      </w:r>
      <w:r>
        <w:t xml:space="preserve">performs a wide array of functions, ranging from data interpretation to strategic forecasting. In the context of</w:t>
      </w:r>
      <w:r>
        <w:t xml:space="preserve"> </w:t>
      </w:r>
      <w:r>
        <w:rPr>
          <w:bCs/>
          <w:b/>
        </w:rPr>
        <w:t xml:space="preserve">Nigeria Abuja</w:t>
      </w:r>
      <w:r>
        <w:t xml:space="preserve">, these responsibilities are amplified by the need for rigorous compliance and risk management.</w:t>
      </w:r>
    </w:p>
    <w:bookmarkStart w:id="21" w:name="data-analysis-and-financial-modeling"/>
    <w:p>
      <w:pPr>
        <w:pStyle w:val="Heading3"/>
      </w:pPr>
      <w:r>
        <w:t xml:space="preserve">Data Analysis and Financial Modeling</w:t>
      </w:r>
    </w:p>
    <w:p>
      <w:pPr>
        <w:pStyle w:val="FirstParagraph"/>
      </w:pPr>
      <w:r>
        <w:t xml:space="preserve">The primary duty of a</w:t>
      </w:r>
      <w:r>
        <w:t xml:space="preserve"> </w:t>
      </w:r>
      <w:r>
        <w:rPr>
          <w:bCs/>
          <w:b/>
        </w:rPr>
        <w:t xml:space="preserve">Financial Analyst</w:t>
      </w:r>
      <w:r>
        <w:t xml:space="preserve"> </w:t>
      </w:r>
      <w:r>
        <w:t xml:space="preserve">is to collect, scrutinize, and interpret financial data. This involves building complex financial models to predict future revenues, expenses, capital requirements, and profit margins. For companies in</w:t>
      </w:r>
      <w:r>
        <w:t xml:space="preserve"> </w:t>
      </w:r>
      <w:r>
        <w:rPr>
          <w:bCs/>
          <w:b/>
        </w:rPr>
        <w:t xml:space="preserve">Nigeria Abuja</w:t>
      </w:r>
      <w:r>
        <w:t xml:space="preserve">, these models must account for local inflationary pressures and supply chain disruptions. A skilled</w:t>
      </w:r>
      <w:r>
        <w:t xml:space="preserve"> </w:t>
      </w:r>
      <w:r>
        <w:rPr>
          <w:bCs/>
          <w:b/>
        </w:rPr>
        <w:t xml:space="preserve">Financial Analyst</w:t>
      </w:r>
      <w:r>
        <w:t xml:space="preserve"> </w:t>
      </w:r>
      <w:r>
        <w:t xml:space="preserve">uses tools like Excel, SQL, and specialized software to create scenarios that help executives make informed decisions about expansion or contraction.</w:t>
      </w:r>
    </w:p>
    <w:bookmarkEnd w:id="21"/>
    <w:bookmarkStart w:id="22" w:name="risk-management-and-compliance"/>
    <w:p>
      <w:pPr>
        <w:pStyle w:val="Heading3"/>
      </w:pPr>
      <w:r>
        <w:t xml:space="preserve">Risk Management and Compliance</w:t>
      </w:r>
    </w:p>
    <w:p>
      <w:pPr>
        <w:pStyle w:val="FirstParagraph"/>
      </w:pPr>
      <w:r>
        <w:t xml:space="preserve">In a market as dynamic as</w:t>
      </w:r>
      <w:r>
        <w:t xml:space="preserve"> </w:t>
      </w:r>
      <w:r>
        <w:rPr>
          <w:bCs/>
          <w:b/>
        </w:rPr>
        <w:t xml:space="preserve">Nigeria Abuja</w:t>
      </w:r>
      <w:r>
        <w:t xml:space="preserve">, risk is omnipresent. This includes regulatory risks arising from changes in tax laws, foreign exchange restrictions, and labor regulations. The</w:t>
      </w:r>
      <w:r>
        <w:t xml:space="preserve"> </w:t>
      </w:r>
      <w:r>
        <w:rPr>
          <w:bCs/>
          <w:b/>
        </w:rPr>
        <w:t xml:space="preserve">Financial Analyst</w:t>
      </w:r>
      <w:r>
        <w:t xml:space="preserve"> </w:t>
      </w:r>
      <w:r>
        <w:t xml:space="preserve">plays a pivotal role in identifying these risks early. By conducting stress tests and sensitivity analyses, the</w:t>
      </w:r>
      <w:r>
        <w:t xml:space="preserve"> </w:t>
      </w:r>
      <w:r>
        <w:rPr>
          <w:bCs/>
          <w:b/>
        </w:rPr>
        <w:t xml:space="preserve">Financial Analyst</w:t>
      </w:r>
      <w:r>
        <w:t xml:space="preserve"> </w:t>
      </w:r>
      <w:r>
        <w:t xml:space="preserve">helps organizations prepare for potential downturns or regulatory shifts. This is particularly crucial in</w:t>
      </w:r>
      <w:r>
        <w:t xml:space="preserve"> </w:t>
      </w:r>
      <w:r>
        <w:rPr>
          <w:bCs/>
          <w:b/>
        </w:rPr>
        <w:t xml:space="preserve">Nigeria Abuja</w:t>
      </w:r>
      <w:r>
        <w:t xml:space="preserve">, where government policies can shift rapidly based on political priorities.</w:t>
      </w:r>
    </w:p>
    <w:bookmarkEnd w:id="22"/>
    <w:bookmarkStart w:id="23" w:name="mergers-and-acquisitions-ma"/>
    <w:p>
      <w:pPr>
        <w:pStyle w:val="Heading3"/>
      </w:pPr>
      <w:r>
        <w:t xml:space="preserve">Mergers and Acquisitions (M&amp;A)</w:t>
      </w:r>
    </w:p>
    <w:p>
      <w:pPr>
        <w:pStyle w:val="FirstParagraph"/>
      </w:pPr>
      <w:r>
        <w:rPr>
          <w:bCs/>
          <w:b/>
        </w:rPr>
        <w:t xml:space="preserve">Nigeria Abuja</w:t>
      </w:r>
      <w:r>
        <w:t xml:space="preserve"> </w:t>
      </w:r>
      <w:r>
        <w:t xml:space="preserve">has seen a surge in mergers and acquisitions as firms seek to consolidate market share or diversify their portfolios. A</w:t>
      </w:r>
      <w:r>
        <w:t xml:space="preserve"> </w:t>
      </w:r>
      <w:r>
        <w:rPr>
          <w:bCs/>
          <w:b/>
        </w:rPr>
        <w:t xml:space="preserve">Financial Analyst</w:t>
      </w:r>
      <w:r>
        <w:t xml:space="preserve"> </w:t>
      </w:r>
      <w:r>
        <w:t xml:space="preserve">is at the forefront of these transactions, performing due diligence to assess the true value of target companies. Their analysis determines whether an acquisition aligns with the strategic goals of the firm and ensures that valuation multiples are fair based on current market conditions in</w:t>
      </w:r>
      <w:r>
        <w:t xml:space="preserve"> </w:t>
      </w:r>
      <w:r>
        <w:rPr>
          <w:bCs/>
          <w:b/>
        </w:rPr>
        <w:t xml:space="preserve">Nigeria Abuja</w:t>
      </w:r>
      <w:r>
        <w:t xml:space="preserve">.</w:t>
      </w:r>
    </w:p>
    <w:bookmarkEnd w:id="23"/>
    <w:bookmarkEnd w:id="24"/>
    <w:bookmarkStart w:id="27" w:name="the-impact-on-economic-development"/>
    <w:p>
      <w:pPr>
        <w:pStyle w:val="Heading2"/>
      </w:pPr>
      <w:r>
        <w:t xml:space="preserve">The Impact on Economic Development</w:t>
      </w:r>
    </w:p>
    <w:p>
      <w:pPr>
        <w:pStyle w:val="FirstParagraph"/>
      </w:pPr>
      <w:r>
        <w:t xml:space="preserve">The role of the</w:t>
      </w:r>
      <w:r>
        <w:t xml:space="preserve"> </w:t>
      </w:r>
      <w:r>
        <w:rPr>
          <w:bCs/>
          <w:b/>
        </w:rPr>
        <w:t xml:space="preserve">Financial Analyst</w:t>
      </w:r>
      <w:r>
        <w:t xml:space="preserve"> </w:t>
      </w:r>
      <w:r>
        <w:t xml:space="preserve">extends beyond individual corporate success; it contributes significantly to the broader economic health of</w:t>
      </w:r>
      <w:r>
        <w:t xml:space="preserve"> </w:t>
      </w:r>
      <w:r>
        <w:rPr>
          <w:bCs/>
          <w:b/>
        </w:rPr>
        <w:t xml:space="preserve">Nigeria Abuja</w:t>
      </w:r>
      <w:r>
        <w:t xml:space="preserve">. By ensuring that capital is allocated efficiently, these professionals help drive productivity and innovation.</w:t>
      </w:r>
    </w:p>
    <w:bookmarkStart w:id="25" w:name="fostering-investment-confidence"/>
    <w:p>
      <w:pPr>
        <w:pStyle w:val="Heading3"/>
      </w:pPr>
      <w:r>
        <w:t xml:space="preserve">Fostering Investment Confidence</w:t>
      </w:r>
    </w:p>
    <w:p>
      <w:pPr>
        <w:pStyle w:val="FirstParagraph"/>
      </w:pPr>
      <w:r>
        <w:t xml:space="preserve">Investors, both local and foreign, look for transparency and stability before committing capital. A robust financial analysis function within a company signals to investors that the organization is well-managed and capable of navigating challenges. In</w:t>
      </w:r>
      <w:r>
        <w:t xml:space="preserve"> </w:t>
      </w:r>
      <w:r>
        <w:rPr>
          <w:bCs/>
          <w:b/>
        </w:rPr>
        <w:t xml:space="preserve">Nigeria Abuja</w:t>
      </w:r>
      <w:r>
        <w:t xml:space="preserve">, where international investment flows are vital for infrastructure development and technology adoption, the credibility provided by thorough</w:t>
      </w:r>
      <w:r>
        <w:t xml:space="preserve"> </w:t>
      </w:r>
      <w:r>
        <w:rPr>
          <w:bCs/>
          <w:b/>
        </w:rPr>
        <w:t xml:space="preserve">Financial Analyst</w:t>
      </w:r>
      <w:r>
        <w:t xml:space="preserve"> </w:t>
      </w:r>
      <w:r>
        <w:t xml:space="preserve">reports enhances investor confidence.</w:t>
      </w:r>
    </w:p>
    <w:bookmarkEnd w:id="25"/>
    <w:bookmarkStart w:id="26" w:name="sustainable-growth-strategies"/>
    <w:p>
      <w:pPr>
        <w:pStyle w:val="Heading3"/>
      </w:pPr>
      <w:r>
        <w:t xml:space="preserve">Sustainable Growth Strategies</w:t>
      </w:r>
    </w:p>
    <w:p>
      <w:pPr>
        <w:pStyle w:val="FirstParagraph"/>
      </w:pPr>
      <w:r>
        <w:t xml:space="preserve">Sustainability has become a key focus in global finance, and</w:t>
      </w:r>
      <w:r>
        <w:t xml:space="preserve"> </w:t>
      </w:r>
      <w:r>
        <w:rPr>
          <w:bCs/>
          <w:b/>
        </w:rPr>
        <w:t xml:space="preserve">Nigeria Abuja</w:t>
      </w:r>
      <w:r>
        <w:t xml:space="preserve"> </w:t>
      </w:r>
      <w:r>
        <w:t xml:space="preserve">is no exception.</w:t>
      </w:r>
      <w:r>
        <w:t xml:space="preserve"> </w:t>
      </w:r>
      <w:r>
        <w:rPr>
          <w:bCs/>
          <w:b/>
        </w:rPr>
        <w:t xml:space="preserve">Financial Analysts</w:t>
      </w:r>
      <w:r>
        <w:t xml:space="preserve"> </w:t>
      </w:r>
      <w:r>
        <w:t xml:space="preserve">are increasingly tasked with integrating Environmental, Social, and Governance (ESG) criteria into financial assessments. By evaluating the long-term sustainability of projects, these professionals help ensure that economic growth does not come at the expense of environmental degradation or social inequality. This aligns with national goals for sustainable development in</w:t>
      </w:r>
      <w:r>
        <w:t xml:space="preserve"> </w:t>
      </w:r>
      <w:r>
        <w:rPr>
          <w:bCs/>
          <w:b/>
        </w:rPr>
        <w:t xml:space="preserve">Nigeria Abuja</w:t>
      </w:r>
      <w:r>
        <w:t xml:space="preserve"> </w:t>
      </w:r>
      <w:r>
        <w:t xml:space="preserve">and beyond.</w:t>
      </w:r>
    </w:p>
    <w:bookmarkEnd w:id="26"/>
    <w:bookmarkEnd w:id="27"/>
    <w:bookmarkStart w:id="28" w:name="X9aa6daa904ccd96ca1f62891429faf261c3c508"/>
    <w:p>
      <w:pPr>
        <w:pStyle w:val="Heading2"/>
      </w:pPr>
      <w:r>
        <w:t xml:space="preserve">Challenges Facing Financial Analysts in Nigeria Abuja</w:t>
      </w:r>
    </w:p>
    <w:p>
      <w:pPr>
        <w:pStyle w:val="FirstParagraph"/>
      </w:pPr>
      <w:r>
        <w:t xml:space="preserve">Despite their critical role,</w:t>
      </w:r>
      <w:r>
        <w:t xml:space="preserve"> </w:t>
      </w:r>
      <w:r>
        <w:rPr>
          <w:bCs/>
          <w:b/>
        </w:rPr>
        <w:t xml:space="preserve">Financial Analysts</w:t>
      </w:r>
      <w:r>
        <w:t xml:space="preserve">in</w:t>
      </w:r>
      <w:r>
        <w:t xml:space="preserve"> </w:t>
      </w:r>
      <w:r>
        <w:rPr>
          <w:iCs/>
          <w:i/>
        </w:rPr>
        <w:t xml:space="preserve">Nigeria Abuja face several challenges. Data availability and quality can be inconsistent, making accurate modeling difficult. Additionally, the rapid pace of technological change requires continuous upskilling in areas like data science and artificial intelligence. Furthermore, the competitive job market in</w:t>
      </w:r>
      <w:r>
        <w:rPr>
          <w:iCs/>
          <w:i/>
        </w:rPr>
        <w:t xml:space="preserve"> </w:t>
      </w:r>
      <w:r>
        <w:rPr>
          <w:bCs/>
          <w:b/>
          <w:iCs/>
          <w:i/>
        </w:rPr>
        <w:t xml:space="preserve">Nigeria Abuja</w:t>
      </w:r>
      <w:r>
        <w:rPr>
          <w:iCs/>
          <w:i/>
        </w:rPr>
        <w:t xml:space="preserve"> </w:t>
      </w:r>
      <w:r>
        <w:rPr>
          <w:iCs/>
          <w:i/>
        </w:rPr>
        <w:t xml:space="preserve">demands that analysts not only possess strong technical skills but also excellent communication abilities to convey complex financial insights to non-financial stakeholders.</w:t>
      </w:r>
    </w:p>
    <w:bookmarkEnd w:id="28"/>
    <w:bookmarkStart w:id="29" w:name="X99018e95867033375a66e3fe3efe7a1a30be309"/>
    <w:p>
      <w:pPr>
        <w:pStyle w:val="Heading2"/>
      </w:pPr>
      <w:r>
        <w:t xml:space="preserve">The Future of Financial Analysis in Nigeria Abuja</w:t>
      </w:r>
    </w:p>
    <w:p>
      <w:pPr>
        <w:pStyle w:val="FirstParagraph"/>
      </w:pPr>
      <w:r>
        <w:t xml:space="preserve">Looking ahead, the role of the</w:t>
      </w:r>
      <w:r>
        <w:t xml:space="preserve"> </w:t>
      </w:r>
      <w:r>
        <w:rPr>
          <w:bCs/>
          <w:b/>
        </w:rPr>
        <w:t xml:space="preserve">Financial Analyst</w:t>
      </w:r>
      <w:r>
        <w:t xml:space="preserve"> </w:t>
      </w:r>
      <w:r>
        <w:t xml:space="preserve">in</w:t>
      </w:r>
      <w:r>
        <w:t xml:space="preserve"> </w:t>
      </w:r>
      <w:r>
        <w:rPr>
          <w:iCs/>
          <w:i/>
        </w:rPr>
        <w:t xml:space="preserve">Nigeria Abuja is poised for transformation. The rise of fintech and digital banking platforms is democratizing access to financial data, allowing analysts to make real-time decisions. Automation and AI are streamlining routine tasks, freeing up analysts to focus on strategic advisory roles.</w:t>
      </w:r>
    </w:p>
    <w:p>
      <w:pPr>
        <w:pStyle w:val="BodyText"/>
      </w:pPr>
      <w:r>
        <w:t xml:space="preserve">In</w:t>
      </w:r>
      <w:r>
        <w:t xml:space="preserve"> </w:t>
      </w:r>
      <w:r>
        <w:rPr>
          <w:bCs/>
          <w:b/>
        </w:rPr>
        <w:t xml:space="preserve">Nigeria Abuja</w:t>
      </w:r>
      <w:r>
        <w:t xml:space="preserve">, as the government pushes for diversification away from oil dependence into sectors like agriculture, solid minerals, and technology, the demand for skilled</w:t>
      </w:r>
      <w:r>
        <w:t xml:space="preserve"> </w:t>
      </w:r>
      <w:r>
        <w:rPr>
          <w:bCs/>
          <w:b/>
        </w:rPr>
        <w:t xml:space="preserve">Financial Analysts</w:t>
      </w:r>
    </w:p>
    <w:p>
      <w:pPr>
        <w:pStyle w:val="BodyText"/>
      </w:pPr>
      <w:r>
        <w:t xml:space="preserve">will continue to grow. These professionals will be essential in guiding investment flows into these emerging industries, ensuring that they are viable and sustainable.</w:t>
      </w:r>
    </w:p>
    <w:bookmarkEnd w:id="29"/>
    <w:bookmarkStart w:id="30" w:name="conclusion"/>
    <w:p>
      <w:pPr>
        <w:pStyle w:val="Heading2"/>
      </w:pPr>
      <w:r>
        <w:t xml:space="preserve">Conclusion</w:t>
      </w:r>
    </w:p>
    <w:p>
      <w:pPr>
        <w:pStyle w:val="FirstParagraph"/>
      </w:pPr>
      <w:r>
        <w:t xml:space="preserve">In conclusion, the</w:t>
      </w:r>
      <w:r>
        <w:t xml:space="preserve"> </w:t>
      </w:r>
      <w:r>
        <w:rPr>
          <w:bCs/>
          <w:b/>
        </w:rPr>
        <w:t xml:space="preserve">Financial Analyst</w:t>
      </w:r>
      <w:r>
        <w:t xml:space="preserve"> </w:t>
      </w:r>
      <w:r>
        <w:t xml:space="preserve">is a cornerstone of economic stability and growth in</w:t>
      </w:r>
      <w:r>
        <w:t xml:space="preserve"> </w:t>
      </w:r>
    </w:p>
    <w:p>
      <w:pPr>
        <w:pStyle w:val="BodyText"/>
      </w:pPr>
      <w:r>
        <w:t xml:space="preserve">Nigeria Abuja. Their ability to interpret complex data, manage risks, and provide strategic insights makes them invaluable to both the public and private sectors. As</w:t>
      </w:r>
      <w:r>
        <w:t xml:space="preserve"> </w:t>
      </w:r>
      <w:r>
        <w:rPr>
          <w:bCs/>
          <w:b/>
        </w:rPr>
        <w:t xml:space="preserve">Nigeria Abuja</w:t>
      </w:r>
      <w:r>
        <w:t xml:space="preserve"> </w:t>
      </w:r>
      <w:r>
        <w:t xml:space="preserve">continues to evolve into a more sophisticated financial hub, the role of the</w:t>
      </w:r>
      <w:r>
        <w:t xml:space="preserve"> </w:t>
      </w:r>
      <w:r>
        <w:rPr>
          <w:bCs/>
          <w:b/>
        </w:rPr>
        <w:t xml:space="preserve">Financial Analyst</w:t>
      </w:r>
    </w:p>
    <w:p>
      <w:pPr>
        <w:pStyle w:val="BodyText"/>
      </w:pPr>
      <w:r>
        <w:t xml:space="preserve">will only become more prominent. They are not just number-crunchers; they are strategic partners who shape the future of business and policy in one of Africa's most dynamic capitals.</w:t>
      </w:r>
    </w:p>
    <w:p>
      <w:pPr>
        <w:pStyle w:val="BodyText"/>
      </w:pPr>
      <w:r>
        <w:t xml:space="preserve">The synergy between skilled financial professionals and the unique economic opportunities in</w:t>
      </w:r>
      <w:r>
        <w:t xml:space="preserve"> </w:t>
      </w:r>
      <w:r>
        <w:rPr>
          <w:bCs/>
          <w:b/>
        </w:rPr>
        <w:t xml:space="preserve">Nigeria Abuja</w:t>
      </w:r>
      <w:r>
        <w:t xml:space="preserve"> </w:t>
      </w:r>
      <w:r>
        <w:t xml:space="preserve">presents a promising path forward. By embracing technology, adhering to best practices, and focusing on sustainable growth,</w:t>
      </w:r>
      <w:r>
        <w:t xml:space="preserve"> </w:t>
      </w:r>
      <w:r>
        <w:rPr>
          <w:bCs/>
          <w:b/>
        </w:rPr>
        <w:t xml:space="preserve">Financial Analysts</w:t>
      </w:r>
      <w:r>
        <w:t xml:space="preserve"> </w:t>
      </w:r>
      <w:r>
        <w:t xml:space="preserve">can drive significant value creation for all stakeholders involved. Their work ensures that</w:t>
      </w:r>
      <w:r>
        <w:t xml:space="preserve"> </w:t>
      </w:r>
      <w:r>
        <w:rPr>
          <w:iCs/>
          <w:i/>
        </w:rPr>
        <w:t xml:space="preserve">Nigeria Abuja remains a beacon of economic progress and stability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Nigeria Abuja</dc:title>
  <dc:creator/>
  <dc:language>en</dc:language>
  <cp:keywords/>
  <dcterms:created xsi:type="dcterms:W3CDTF">2026-07-29T04:14:43Z</dcterms:created>
  <dcterms:modified xsi:type="dcterms:W3CDTF">2026-07-29T04:14:43Z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