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Peru</w:t>
      </w:r>
      <w:r>
        <w:t xml:space="preserve"> </w:t>
      </w:r>
      <w:r>
        <w:t xml:space="preserve">Lima</w:t>
      </w:r>
    </w:p>
    <w:bookmarkStart w:id="26" w:name="X925b29760aa77b52b1174148005806fdf91b31d"/>
    <w:p>
      <w:pPr>
        <w:pStyle w:val="Heading1"/>
      </w:pPr>
      <w:r>
        <w:t xml:space="preserve">The Strategic Role of the Financial Analyst in Peru Lima</w:t>
      </w:r>
    </w:p>
    <w:p>
      <w:pPr>
        <w:pStyle w:val="FirstParagraph"/>
      </w:pPr>
      <w:r>
        <w:t xml:space="preserve">In the rapidly evolving economic landscape of South America, few cities embody the convergence of tradition and modernity as vividly as Peru Lima. As the capital and largest city, it serves not only as a political hub but also as an economic powerhouse that drives development for the entire nation. Central to this engine is a critical profession that often operates behind the scenes yet dictates strategic direction: the Financial Analyst. In Peru Lima, where volatility meets opportunity, professionals in this role are indispensable for navigating complex market dynamics, regulatory frameworks, and global influences.</w:t>
      </w:r>
    </w:p>
    <w:bookmarkStart w:id="20" w:name="the-economic-context-of-peru-lima"/>
    <w:p>
      <w:pPr>
        <w:pStyle w:val="Heading2"/>
      </w:pPr>
      <w:r>
        <w:t xml:space="preserve">The Economic Context of Peru Lima</w:t>
      </w:r>
    </w:p>
    <w:p>
      <w:pPr>
        <w:pStyle w:val="FirstParagraph"/>
      </w:pPr>
      <w:r>
        <w:t xml:space="preserve">To understand the significance of the Financial Analyst in this region one must first appreciate the unique economic environment of Peru Lima. The city is characterized by a diverse economy ranging from mining and agriculture to technology services, tourism, and manufacturing. However, it is also an economy heavily influenced by global commodity prices, particularly copper and gold which are Peru's primary exports. This dependence on external factors creates a fertile ground for financial analysis.</w:t>
      </w:r>
    </w:p>
    <w:p>
      <w:pPr>
        <w:pStyle w:val="BodyText"/>
      </w:pPr>
      <w:r>
        <w:t xml:space="preserve">Furthermore Peru Lima has seen significant growth in its financial sector over the past two decades. The proliferation of banks, insurance companies, investment funds, and fintech startups has created a competitive market that demands high-level expertise. For businesses operating in Peru Lima staying compliant with local regulations while optimizing for global efficiency requires sophisticated data interpretation skills that only a trained Financial Analyst can provide.</w:t>
      </w:r>
    </w:p>
    <w:bookmarkEnd w:id="20"/>
    <w:bookmarkStart w:id="21" w:name="X327a95a1294267253f5de6e2a28a9fb668229d9"/>
    <w:p>
      <w:pPr>
        <w:pStyle w:val="Heading2"/>
      </w:pPr>
      <w:r>
        <w:t xml:space="preserve">Core Responsibilities and Strategic Value</w:t>
      </w:r>
    </w:p>
    <w:p>
      <w:pPr>
        <w:pStyle w:val="FirstParagraph"/>
      </w:pPr>
      <w:r>
        <w:t xml:space="preserve">The primary function of the Financial Analyst is to guide business decisions through data-driven insights. In Peru Lima this role transcends simple bookkeeping or basic accounting. Modern analysts must forecast revenue trends, assess investment opportunities, and manage risk in a way that aligns with both local market realities and international standards.</w:t>
      </w:r>
    </w:p>
    <w:p>
      <w:pPr>
        <w:pStyle w:val="BodyText"/>
      </w:pPr>
      <w:r>
        <w:t xml:space="preserve">One of the key responsibilities is financial modeling. Analysts build complex models to predict future financial performance based on historical data and current market conditions. In Peru Lima where inflation rates can fluctuate due to external shocks such as changes in global oil prices or political instability these models are crucial for long-term planning. They allow companies to stress-test their strategies against various scenarios ensuring resilience.</w:t>
      </w:r>
    </w:p>
    <w:p>
      <w:pPr>
        <w:pStyle w:val="BodyText"/>
      </w:pPr>
      <w:r>
        <w:t xml:space="preserve">Budgeting and forecasting are also central tasks Financial Analysts develop detailed budgets that allocate resources efficiently across departments. In a bustling metropolis like Peru Lima where operational costs can vary significantly by district this precision is vital. By identifying cost-saving opportunities and highlighting areas of inefficiency these professionals help organizations maintain profitability even in challenging economic climates.</w:t>
      </w:r>
    </w:p>
    <w:bookmarkEnd w:id="21"/>
    <w:bookmarkStart w:id="22" w:name="navigating-regulatory-complexity"/>
    <w:p>
      <w:pPr>
        <w:pStyle w:val="Heading2"/>
      </w:pPr>
      <w:r>
        <w:t xml:space="preserve">Navigating Regulatory Complexity</w:t>
      </w:r>
    </w:p>
    <w:p>
      <w:pPr>
        <w:pStyle w:val="FirstParagraph"/>
      </w:pPr>
      <w:r>
        <w:t xml:space="preserve">The Peruvian financial regulatory environment adds another layer of complexity to the role of the Financial Analyst. Local laws regarding taxation, foreign exchange controls, and corporate governance require constant monitoring. In Peru Lima professionals must stay abreast of updates issued by entities such as the Superintendencia Nacional de Aduanas y de Administración Tributaria (SUNAT) and the Superintendencia del Mercado de Valores (SMV).</w:t>
      </w:r>
    </w:p>
    <w:p>
      <w:pPr>
        <w:pStyle w:val="BodyText"/>
      </w:pPr>
      <w:r>
        <w:t xml:space="preserve">This regulatory knowledge ensures that businesses remain compliant while maximizing tax efficiency. For multinational corporations headquartered or operating in Peru Lima this expertise is even more critical. They must navigate dual reporting standards adhering to both local GAAP (General Accepted Accounting Principles) and international frameworks like IFRS (International Financial Reporting Standards). The ability to bridge these regulatory gaps is a hallmark of top-tier Financial Analysts in the region.</w:t>
      </w:r>
    </w:p>
    <w:bookmarkEnd w:id="22"/>
    <w:bookmarkStart w:id="23" w:name="X2bf6df8d2fc8d1712edfb54eb29a98f362fb3ac"/>
    <w:p>
      <w:pPr>
        <w:pStyle w:val="Heading2"/>
      </w:pPr>
      <w:r>
        <w:t xml:space="preserve">The Impact of Technology and Digital Transformation</w:t>
      </w:r>
    </w:p>
    <w:p>
      <w:pPr>
        <w:pStyle w:val="FirstParagraph"/>
      </w:pPr>
      <w:r>
        <w:t xml:space="preserve">In recent years technology has revolutionized how Financial Analysts operate especially in urban centers like Peru Lima. The rise of big data analytics, artificial intelligence, and automated reporting tools has transformed the profession. No longer are analysts bound by manual spreadsheets; they now leverage sophisticated software to process vast amounts of data in real time.</w:t>
      </w:r>
    </w:p>
    <w:p>
      <w:pPr>
        <w:pStyle w:val="BodyText"/>
      </w:pPr>
      <w:r>
        <w:t xml:space="preserve">In Peru Lima this digital transformation is accelerating as fintech companies introduce innovative solutions for payments lending and investment management. Financial Analysts who embrace these technologies can provide faster, more accurate insights that drive strategic decision-making. For instance predictive analytics can help banks in Peru Lima assess credit risk more effectively allowing them to offer loans to underserved populations while minimizing default risks.</w:t>
      </w:r>
    </w:p>
    <w:p>
      <w:pPr>
        <w:pStyle w:val="BodyText"/>
      </w:pPr>
      <w:r>
        <w:t xml:space="preserve">Moreover the demand for financial literacy has grown alongside technological adoption. Analysts often play an educational role within their organizations helping non-finance stakeholders understand complex financial data. This ability to communicate technical information clearly is essential for fostering a culture of informed decision-making across all levels of a company.</w:t>
      </w:r>
    </w:p>
    <w:bookmarkEnd w:id="23"/>
    <w:bookmarkStart w:id="24" w:name="X6fa396edd3625ff901d782fd0442134ed329395"/>
    <w:p>
      <w:pPr>
        <w:pStyle w:val="Heading2"/>
      </w:pPr>
      <w:r>
        <w:t xml:space="preserve">Career Outlook and Professional Development</w:t>
      </w:r>
    </w:p>
    <w:p>
      <w:pPr>
        <w:pStyle w:val="FirstParagraph"/>
      </w:pPr>
      <w:r>
        <w:t xml:space="preserve">The career prospects for Financial Analysts in Peru Lima are promising. With continued economic growth and increasing integration into global markets the demand for skilled professionals is rising. Universities and professional institutions in Peru Lima offer specialized programs that equip students with both theoretical knowledge and practical skills.</w:t>
      </w:r>
    </w:p>
    <w:p>
      <w:pPr>
        <w:pStyle w:val="BodyText"/>
      </w:pPr>
      <w:r>
        <w:t xml:space="preserve">Certifications such as the Chartered Financial Analyst (CFA) designation are highly valued among employers in Peru Lima. These credentials demonstrate a commitment to ethical standards and professional excellence which is crucial when managing investor funds or advising high-net-worth individuals. Additionally bilingual proficiency especially in Spanish and English is often required given the international nature of business operations in Peru Lima.</w:t>
      </w:r>
    </w:p>
    <w:p>
      <w:pPr>
        <w:pStyle w:val="BodyText"/>
      </w:pPr>
      <w:r>
        <w:t xml:space="preserve">Soft skills are equally important for success in this field. Analytical thinking problem-solving abilities adaptability under pressure and strong communication skills define successful Financial Analysts. In a dynamic city like Peru Lima where change is constant those who can remain calm and focused while delivering actionable insights are highly sought after.</w:t>
      </w:r>
    </w:p>
    <w:bookmarkEnd w:id="24"/>
    <w:bookmarkStart w:id="25" w:name="conclusion"/>
    <w:p>
      <w:pPr>
        <w:pStyle w:val="Heading2"/>
      </w:pPr>
      <w:r>
        <w:t xml:space="preserve">Conclusion</w:t>
      </w:r>
    </w:p>
    <w:p>
      <w:pPr>
        <w:pStyle w:val="FirstParagraph"/>
      </w:pPr>
      <w:r>
        <w:t xml:space="preserve">In conclusion the Financial Analyst plays a pivotal role in shaping the economic future of Peru Lima. From providing strategic guidance to ensuring regulatory compliance these professionals enable businesses to thrive amidst uncertainty. As Peru Lima continues to grow and integrate with global markets the demand for skilled financial expertise will only increase.</w:t>
      </w:r>
    </w:p>
    <w:p>
      <w:pPr>
        <w:pStyle w:val="BodyText"/>
      </w:pPr>
      <w:r>
        <w:t xml:space="preserve">The intersection of tradition and innovation defines this city today just as it does the profession itself. By leveraging data technology and deep market knowledge Financial Analysts empower organizations in Peru Lima to make smarter decisions drive sustainable growth and contribute to the broader economic prosperity of the nation. In a world increasingly driven by numbers understanding those numbers is not just beneficial it is essential.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Peru Lima</dc:title>
  <dc:creator/>
  <dc:language>en</dc:language>
  <cp:keywords/>
  <dcterms:created xsi:type="dcterms:W3CDTF">2026-07-29T04:27:06Z</dcterms:created>
  <dcterms:modified xsi:type="dcterms:W3CDTF">2026-07-29T04:27:06Z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