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Financial</w:t>
      </w:r>
      <w:r>
        <w:t xml:space="preserve"> </w:t>
      </w:r>
      <w:r>
        <w:t xml:space="preserve">Analysts</w:t>
      </w:r>
      <w:r>
        <w:t xml:space="preserve"> </w:t>
      </w:r>
      <w:r>
        <w:t xml:space="preserve">in</w:t>
      </w:r>
      <w:r>
        <w:t xml:space="preserve"> </w:t>
      </w:r>
      <w:r>
        <w:t xml:space="preserve">Philippines</w:t>
      </w:r>
      <w:r>
        <w:t xml:space="preserve"> </w:t>
      </w:r>
      <w:r>
        <w:t xml:space="preserve">Manila</w:t>
      </w:r>
    </w:p>
    <w:bookmarkStart w:id="26" w:name="Xf135f45781f1fd04c4e359104f97aedaec793d7"/>
    <w:p>
      <w:pPr>
        <w:pStyle w:val="Heading1"/>
      </w:pPr>
      <w:r>
        <w:t xml:space="preserve">The Strategic Imperative of Financial Analysts in Philippines Manila</w:t>
      </w:r>
    </w:p>
    <w:p>
      <w:pPr>
        <w:pStyle w:val="FirstParagraph"/>
      </w:pPr>
      <w:r>
        <w:t xml:space="preserve">In the rapidly evolving landscape of global commerce, the role of a</w:t>
      </w:r>
      <w:r>
        <w:t xml:space="preserve"> </w:t>
      </w:r>
      <w:r>
        <w:rPr>
          <w:bCs/>
          <w:b/>
        </w:rPr>
        <w:t xml:space="preserve">Financial Analyst</w:t>
      </w:r>
      <w:r>
        <w:t xml:space="preserve"> has transcended traditional data entry and basic reporting to become a cornerstone of strategic decision-making. Nowhere is this transformation more pronounced than in</w:t>
      </w:r>
      <w:r>
        <w:t xml:space="preserve"> </w:t>
      </w:r>
      <w:r>
        <w:rPr>
          <w:bCs/>
          <w:b/>
        </w:rPr>
        <w:t xml:space="preserve">Philippines Manila</w:t>
      </w:r>
      <w:r>
        <w:t xml:space="preserve">, where the convergence of rapid digital adoption, robust foreign investment, and a dynamic local economy creates a unique ecosystem for financial expertise. As</w:t>
      </w:r>
    </w:p>
    <w:p>
      <w:pPr>
        <w:pStyle w:val="BodyText"/>
      </w:pPr>
      <w:r>
        <w:t xml:space="preserve">Philippines Manila solidifies its position as one of Southeast Asia's most vital economic hubs, the demand for skilled Financial Analysts has reached an unprecedented peak. This essay explores the critical importance of this profession within the specific context of</w:t>
      </w:r>
      <w:r>
        <w:t xml:space="preserve"> </w:t>
      </w:r>
      <w:r>
        <w:rPr>
          <w:bCs/>
          <w:b/>
        </w:rPr>
        <w:t xml:space="preserve">Philippines Manila</w:t>
      </w:r>
      <w:r>
        <w:t xml:space="preserve">, examining how these professionals drive growth, mitigate risk, and navigate the complexities of a modernizing financial sector.</w:t>
      </w:r>
    </w:p>
    <w:bookmarkStart w:id="20" w:name="Xd190d9ebfe36157902e7671b5e192bb0a0c7b14"/>
    <w:p>
      <w:pPr>
        <w:pStyle w:val="Heading2"/>
      </w:pPr>
      <w:r>
        <w:t xml:space="preserve">The Economic Engine of Philippines Manila</w:t>
      </w:r>
    </w:p>
    <w:p>
      <w:pPr>
        <w:pStyle w:val="FirstParagraph"/>
      </w:pPr>
      <w:r>
        <w:t xml:space="preserve">To understand the significance of a</w:t>
      </w:r>
    </w:p>
    <w:p>
      <w:pPr>
        <w:pStyle w:val="BodyText"/>
      </w:pPr>
      <w:r>
        <w:t xml:space="preserve">Financial Analyst in Philippines Manila, one must first appreciate the macroeconomic environment. The capital city serves as the primary driver of the nation's GDP, hosting thousands of multinational corporations, local conglomerates, and a booming Business Process Outsourcing (BPO) industry. This density of financial activity generates complex data streams that require expert interpretation. In</w:t>
      </w:r>
    </w:p>
    <w:p>
      <w:pPr>
        <w:pStyle w:val="BodyText"/>
      </w:pPr>
      <w:r>
        <w:t xml:space="preserve">Philippines Manila, the market is characterized by high volatility due to its exposure to global trade fluctuations and domestic policy changes. Consequently, the ability to accurately forecast trends, assess investment opportunities, and manage corporate liquidity is not just a supportive function but a survival mechanism for businesses operating in this region.</w:t>
      </w:r>
    </w:p>
    <w:p>
      <w:pPr>
        <w:pStyle w:val="BodyText"/>
      </w:pPr>
      <w:r>
        <w:t xml:space="preserve">Furthermore,</w:t>
      </w:r>
    </w:p>
    <w:p>
      <w:pPr>
        <w:pStyle w:val="BodyText"/>
      </w:pPr>
      <w:r>
        <w:t xml:space="preserve">Philippines Manila is witnessing a surge in infrastructure development and urbanization. Projects related to transportation hubs, real estate developments, and digital infrastructure require substantial capital allocation. Here, the</w:t>
      </w:r>
    </w:p>
    <w:p>
      <w:pPr>
        <w:pStyle w:val="BodyText"/>
      </w:pPr>
      <w:r>
        <w:t xml:space="preserve">Financial Analyst plays a pivotal role in feasibility studies and capital budgeting. They evaluate the return on investment (ROI) for these massive projects, ensuring that public and private funds are utilized efficiently. Without rigorous financial analysis, such large-scale initiatives would face significant risks of cost overruns and delayed returns, potentially stalling the economic progress of</w:t>
      </w:r>
      <w:r>
        <w:t xml:space="preserve"> </w:t>
      </w:r>
      <w:r>
        <w:rPr>
          <w:bCs/>
          <w:b/>
        </w:rPr>
        <w:t xml:space="preserve">Philippines Manila.</w:t>
      </w:r>
    </w:p>
    <w:bookmarkEnd w:id="20"/>
    <w:bookmarkStart w:id="21" w:name="Xf1eeb0aeba1349b7bdc5243fdb41abbfdaf27ce"/>
    <w:p>
      <w:pPr>
        <w:pStyle w:val="Heading2"/>
      </w:pPr>
      <w:r>
        <w:t xml:space="preserve">Navigating Regulatory Compliance and Risk Management</w:t>
      </w:r>
    </w:p>
    <w:p>
      <w:pPr>
        <w:pStyle w:val="FirstParagraph"/>
      </w:pPr>
      <w:r>
        <w:t xml:space="preserve">The regulatory landscape in</w:t>
      </w:r>
    </w:p>
    <w:p>
      <w:pPr>
        <w:pStyle w:val="BodyText"/>
      </w:pPr>
      <w:r>
        <w:t xml:space="preserve">Philippines Manila is stringent yet evolving, governed by entities such as the Securities and Exchange Commission (SEC) and the Bangko Sentral ng Pilipinas (BSP). For a</w:t>
      </w:r>
    </w:p>
    <w:p>
      <w:pPr>
        <w:pStyle w:val="BodyText"/>
      </w:pPr>
      <w:r>
        <w:t xml:space="preserve">Financial Analyst, navigating this framework is a daily responsibility. They must ensure that corporate practices comply with International Financial Reporting Standards (IFRS) as adopted locally, while also adhering to specific Philippine tax laws and banking regulations.</w:t>
      </w:r>
    </w:p>
    <w:p>
      <w:pPr>
        <w:pStyle w:val="BodyText"/>
      </w:pPr>
      <w:r>
        <w:t xml:space="preserve">Risk management is another critical area where the</w:t>
      </w:r>
    </w:p>
    <w:p>
      <w:pPr>
        <w:pStyle w:val="BodyText"/>
      </w:pPr>
      <w:r>
        <w:t xml:space="preserve">Financial Analyst adds immense value in</w:t>
      </w:r>
    </w:p>
    <w:p>
      <w:pPr>
        <w:pStyle w:val="BodyText"/>
      </w:pPr>
      <w:r>
        <w:t xml:space="preserve">Philippines Manila. Given the country's exposure to natural disasters and geopolitical shifts, businesses face unique operational risks. Financial analysts are tasked with stress-testing financial models against various scenarios, such as currency fluctuation between the Philippine Peso and major trading currencies like the US Dollar. By identifying potential vulnerabilities in a company’s financial structure, these professionals help organizations build resilience. In a city as dense and fast-paced as</w:t>
      </w:r>
      <w:r>
        <w:t xml:space="preserve"> </w:t>
      </w:r>
      <w:r>
        <w:rPr>
          <w:bCs/>
          <w:b/>
        </w:rPr>
        <w:t xml:space="preserve">Philippines Manila,</w:t>
      </w:r>
      <w:r>
        <w:t xml:space="preserve"> where market entry barriers can be low but exit costs high, this foresight is invaluable.</w:t>
      </w:r>
    </w:p>
    <w:bookmarkEnd w:id="21"/>
    <w:bookmarkStart w:id="22" w:name="the-impact-of-digital-transformation"/>
    <w:p>
      <w:pPr>
        <w:pStyle w:val="Heading2"/>
      </w:pPr>
      <w:r>
        <w:t xml:space="preserve">The Impact of Digital Transformation</w:t>
      </w:r>
    </w:p>
    <w:p>
      <w:pPr>
        <w:pStyle w:val="FirstParagraph"/>
      </w:pPr>
      <w:r>
        <w:t xml:space="preserve">One cannot discuss the modern</w:t>
      </w:r>
    </w:p>
    <w:p>
      <w:pPr>
        <w:pStyle w:val="BodyText"/>
      </w:pPr>
      <w:r>
        <w:t xml:space="preserve">Financial Analyst without acknowledging the impact of technology. In</w:t>
      </w:r>
    </w:p>
    <w:p>
      <w:pPr>
        <w:pStyle w:val="BodyText"/>
      </w:pPr>
      <w:r>
        <w:t xml:space="preserve">Philippines Manila, there has been a rapid adoption of fintech solutions, cloud accounting, and artificial intelligence in banking sectors. The traditional role of manually compiling spreadsheets is being automated, shifting the analyst’s focus toward data science and strategic interpretation.</w:t>
      </w:r>
    </w:p>
    <w:p>
      <w:pPr>
        <w:pStyle w:val="BodyText"/>
      </w:pPr>
      <w:r>
        <w:t xml:space="preserve">In this digital-first environment in</w:t>
      </w:r>
    </w:p>
    <w:p>
      <w:pPr>
        <w:pStyle w:val="BodyText"/>
      </w:pPr>
      <w:r>
        <w:t xml:space="preserve">Philippines Manila, </w:t>
      </w:r>
    </w:p>
    <w:p>
      <w:pPr>
        <w:pStyle w:val="BodyText"/>
      </w:pPr>
      <w:r>
        <w:t xml:space="preserve">Financial Analysts must be proficient in advanced analytical tools such as Python, R, SQL, and specialized ERP systems. They are responsible for extracting meaningful insights from big data generated by e-commerce platforms and digital payment gateways that are proliferating across the city. For instance, analyzing consumer spending patterns in urban centers like Makati and Taguig allows companies to tailor their financial strategies effectively. The</w:t>
      </w:r>
    </w:p>
    <w:p>
      <w:pPr>
        <w:pStyle w:val="BodyText"/>
      </w:pPr>
      <w:r>
        <w:t xml:space="preserve">Financial Analyst thus becomes a bridge between raw data and actionable business intelligence, driving innovation within the</w:t>
      </w:r>
    </w:p>
    <w:p>
      <w:pPr>
        <w:pStyle w:val="BodyText"/>
      </w:pPr>
      <w:r>
        <w:t xml:space="preserve">Philippines Manila market.</w:t>
      </w:r>
    </w:p>
    <w:bookmarkEnd w:id="22"/>
    <w:bookmarkStart w:id="23" w:name="X0d2b415ab051bde1a5fe19ed73d9b2d0f5a00f3"/>
    <w:p>
      <w:pPr>
        <w:pStyle w:val="Heading2"/>
      </w:pPr>
      <w:r>
        <w:t xml:space="preserve">Talent Development and Global Competitiveness</w:t>
      </w:r>
    </w:p>
    <w:p>
      <w:pPr>
        <w:pStyle w:val="FirstParagraph"/>
      </w:pPr>
      <w:r>
        <w:t xml:space="preserve">The Philippines is renowned for producing highly skilled financial professionals, often ranked among the best in Asia due to strong educational foundations in accountancy and finance. However, the demand in</w:t>
      </w:r>
    </w:p>
    <w:p>
      <w:pPr>
        <w:pStyle w:val="BodyText"/>
      </w:pPr>
      <w:r>
        <w:t xml:space="preserve">Philippines Manila exceeds supply, particularly for analysts with specialized skills in equity research, corporate finance, and risk modeling. This scarcity has elevated the status of a</w:t>
      </w:r>
    </w:p>
    <w:p>
      <w:pPr>
        <w:pStyle w:val="BodyText"/>
      </w:pPr>
      <w:r>
        <w:t xml:space="preserve">Financial Analyst within the local job market.</w:t>
      </w:r>
    </w:p>
    <w:p>
      <w:pPr>
        <w:pStyle w:val="BodyText"/>
      </w:pPr>
      <w:r>
        <w:t xml:space="preserve">Multinational corporations establishing shared service centers in</w:t>
      </w:r>
    </w:p>
    <w:p>
      <w:pPr>
        <w:pStyle w:val="BodyText"/>
      </w:pPr>
      <w:r>
        <w:t xml:space="preserve">Philippines Manila seek talent that can operate at a global standard while understanding local nuances. Therefore, the role now requires not only technical proficiency but also soft skills such as communication and strategic thinking. These analysts often serve as advisors to C-suite executives, influencing high-stakes decisions regarding mergers and acquisitions, international expansion, and sustainable investment practices (ESG). By fostering a culture of data-driven decision-making,</w:t>
      </w:r>
    </w:p>
    <w:p>
      <w:pPr>
        <w:pStyle w:val="BodyText"/>
      </w:pPr>
      <w:r>
        <w:t xml:space="preserve">Financial Analysts in</w:t>
      </w:r>
    </w:p>
    <w:p>
      <w:pPr>
        <w:pStyle w:val="BodyText"/>
      </w:pPr>
      <w:r>
        <w:t xml:space="preserve">Philippines Manila are enhancing the global competitiveness of Filipino businesses.</w:t>
      </w:r>
    </w:p>
    <w:bookmarkEnd w:id="23"/>
    <w:bookmarkStart w:id="24" w:name="the-role-in-sustainable-finance"/>
    <w:p>
      <w:pPr>
        <w:pStyle w:val="Heading2"/>
      </w:pPr>
      <w:r>
        <w:t xml:space="preserve">The Role in Sustainable Finance</w:t>
      </w:r>
    </w:p>
    <w:p>
      <w:pPr>
        <w:pStyle w:val="FirstParagraph"/>
      </w:pPr>
      <w:r>
        <w:t xml:space="preserve">A emerging trend shaping the future of finance in</w:t>
      </w:r>
    </w:p>
    <w:p>
      <w:pPr>
        <w:pStyle w:val="BodyText"/>
      </w:pPr>
      <w:r>
        <w:t xml:space="preserve">Philippines Manila is the rise of sustainable and green financing. As climate change impacts become more apparent, investors are increasingly demanding transparency regarding environmental and social governance (ESG) criteria.</w:t>
      </w:r>
    </w:p>
    <w:p>
      <w:pPr>
        <w:pStyle w:val="BodyText"/>
      </w:pPr>
      <w:r>
        <w:t xml:space="preserve">Financial Analysts are at the forefront of this shift, developing metrics to measure carbon footprints, social impact, and governance efficacy.</w:t>
      </w:r>
    </w:p>
    <w:p>
      <w:pPr>
        <w:pStyle w:val="BodyText"/>
      </w:pPr>
      <w:r>
        <w:t xml:space="preserve">In</w:t>
      </w:r>
    </w:p>
    <w:p>
      <w:pPr>
        <w:pStyle w:val="BodyText"/>
      </w:pPr>
      <w:r>
        <w:t xml:space="preserve">Philippines Manila, banks and investment firms are creating new financial products aimed at sustainable projects. The analyst’s role is to evaluate the long-term viability of these green investments. Whether it is financing solar energy plants in Luzon or supporting affordable housing projects for urban poor communities, the</w:t>
      </w:r>
    </w:p>
    <w:p>
      <w:pPr>
        <w:pStyle w:val="BodyText"/>
      </w:pPr>
      <w:r>
        <w:t xml:space="preserve">Financial Analyst ensures that capital flows toward initiatives that benefit both profitability and society. This alignment with global sustainability goals positions</w:t>
      </w:r>
    </w:p>
    <w:p>
      <w:pPr>
        <w:pStyle w:val="BodyText"/>
      </w:pPr>
      <w:r>
        <w:t xml:space="preserve">Philippines Manila as a forward-thinking financial center, attracting international capital concerned with ethical investing.</w:t>
      </w:r>
    </w:p>
    <w:bookmarkEnd w:id="24"/>
    <w:bookmarkStart w:id="25" w:name="conclusion"/>
    <w:p>
      <w:pPr>
        <w:pStyle w:val="Heading2"/>
      </w:pPr>
      <w:r>
        <w:t xml:space="preserve">Conclusion</w:t>
      </w:r>
    </w:p>
    <w:p>
      <w:pPr>
        <w:pStyle w:val="FirstParagraph"/>
      </w:pPr>
      <w:r>
        <w:t xml:space="preserve">In conclusion, the</w:t>
      </w:r>
    </w:p>
    <w:p>
      <w:pPr>
        <w:pStyle w:val="BodyText"/>
      </w:pPr>
      <w:r>
        <w:t xml:space="preserve">Financial Analyst is not merely a number-cruncher but a strategic architect of economic stability and growth in</w:t>
      </w:r>
    </w:p>
    <w:p>
      <w:pPr>
        <w:pStyle w:val="BodyText"/>
      </w:pPr>
      <w:r>
        <w:t xml:space="preserve">Philippines Manila. As the city continues to evolve into a major regional financial hub, the complexity of its markets demands professionals who can navigate regulatory frameworks, leverage technology, manage risks, and champion sustainable practices. The synergy between high-quality local talent and the dynamic environment of</w:t>
      </w:r>
    </w:p>
    <w:p>
      <w:pPr>
        <w:pStyle w:val="BodyText"/>
      </w:pPr>
      <w:r>
        <w:t xml:space="preserve">Philippines Manila creates fertile ground for this profession to thrive. Ultimately, the success of businesses and the broader economy in</w:t>
      </w:r>
    </w:p>
    <w:p>
      <w:pPr>
        <w:pStyle w:val="BodyText"/>
      </w:pPr>
      <w:r>
        <w:t xml:space="preserve">Philippines Manila is inextricably linked to the insight, precision, and strategic vision provided by its</w:t>
      </w:r>
      <w:r>
        <w:t xml:space="preserve"> </w:t>
      </w:r>
      <w:r>
        <w:rPr>
          <w:bCs/>
          <w:b/>
        </w:rPr>
        <w:t xml:space="preserve">Financial Analysts.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Financial Analysts in Philippines Manila</dc:title>
  <dc:creator/>
  <cp:keywords/>
  <dcterms:created xsi:type="dcterms:W3CDTF">2026-07-29T17:55:08Z</dcterms:created>
  <dcterms:modified xsi:type="dcterms:W3CDTF">2026-07-29T17:55:08Z</dcterms:modified>
</cp:coreProperties>
</file>

<file path=docProps/custom.xml><?xml version="1.0" encoding="utf-8"?>
<Properties xmlns="http://schemas.openxmlformats.org/officeDocument/2006/custom-properties" xmlns:vt="http://schemas.openxmlformats.org/officeDocument/2006/docPropsVTypes"/>
</file>