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Russia,</w:t>
      </w:r>
      <w:r>
        <w:t xml:space="preserve"> </w:t>
      </w:r>
      <w:r>
        <w:t xml:space="preserve">Saint</w:t>
      </w:r>
      <w:r>
        <w:t xml:space="preserve"> </w:t>
      </w:r>
      <w:r>
        <w:t xml:space="preserve">Petersburg</w:t>
      </w:r>
    </w:p>
    <w:bookmarkStart w:id="26" w:name="X6ad9de9ef4e2da347b5503714a909a995601390"/>
    <w:p>
      <w:pPr>
        <w:pStyle w:val="Heading1"/>
      </w:pPr>
      <w:r>
        <w:t xml:space="preserve">The Strategic Imperative of the Financial Analyst in the Economic Landscape of Russia, Saint Petersburg</w:t>
      </w:r>
    </w:p>
    <w:p>
      <w:pPr>
        <w:pStyle w:val="FirstParagraph"/>
      </w:pPr>
      <w:r>
        <w:t xml:space="preserve">In the complex and rapidly evolving economic tapestry of modern Russia, few professions embody the intersection of technical precision, strategic foresight, and cultural adaptability more than that of the Financial Analyst. While this role is ubiquitous in global financial hubs such as London or New York its manifestation in Russia Saint Petersburg offers a unique case study in resilience, regulatory navigation, and economic adaptation. Saint Petersburg has long served as Russia’s cultural capital and a critical economic gateway to Europe; consequently, the demand for sophisticated financial analysis within the city has grown exponentially. This essay explores the multifaceted role of the Financial Analyst within this specific geographic and political context, examining how these professionals contribute to stability, growth, and strategic decision-making in one of Russia’s most vital economic zones.</w:t>
      </w:r>
    </w:p>
    <w:bookmarkStart w:id="20" w:name="Xbc328be89c49b3ca3fac77839fbdff30a4007eb"/>
    <w:p>
      <w:pPr>
        <w:pStyle w:val="Heading2"/>
      </w:pPr>
      <w:r>
        <w:t xml:space="preserve">The Historical Context: Saint Petersburg as a Financial Hub</w:t>
      </w:r>
    </w:p>
    <w:p>
      <w:pPr>
        <w:pStyle w:val="FirstParagraph"/>
      </w:pPr>
      <w:r>
        <w:t xml:space="preserve">To understand the present role of the Financial Analyst in Russia Saint Petersburg it is essential to first appreciate the city's historical significance. Founded by Peter the Great, Saint Petersburg was designed as a window to Europe and has historically been the center of Russian commerce, banking, and industry. Even during periods of political upheaval and economic transition in the 20th century, St. Petersburg retained its identity as an industrial and intellectual powerhouse. Today it stands as Russia’s second-largest city by population GDP contribution is second only to Moscow but with a distinct character characterized by strong ties to international trade shipping logistics manufacturing particularly heavy machinery and shipbuilding, and a burgeoning technology sector.</w:t>
      </w:r>
    </w:p>
    <w:p>
      <w:pPr>
        <w:pStyle w:val="BodyText"/>
      </w:pPr>
      <w:r>
        <w:t xml:space="preserve">In this environment the Financial Analyst serves not merely as a number-cruncher but as an interpreter of complex market signals. The analyst must navigate historical legacies such state-owned enterprises legacy infrastructure challenges alongside modern pressures such digital transformation sanctions volatility and currency fluctuation. The ability to synthesize these diverse factors into coherent financial models is what defines success in this role within St Petersburg’s unique ecosystem.</w:t>
      </w:r>
    </w:p>
    <w:bookmarkEnd w:id="20"/>
    <w:bookmarkStart w:id="21" w:name="X4399ca0f353c95dd66ba6347d221e35cf1113c2"/>
    <w:p>
      <w:pPr>
        <w:pStyle w:val="Heading2"/>
      </w:pPr>
      <w:r>
        <w:t xml:space="preserve">The Core Functions of the Financial Analyst</w:t>
      </w:r>
    </w:p>
    <w:p>
      <w:pPr>
        <w:pStyle w:val="FirstParagraph"/>
      </w:pPr>
      <w:r>
        <w:t xml:space="preserve">At its core the work of a Financial Analyst involves evaluating investment opportunities assessing corporate performance managing risk and providing strategic recommendations to stakeholders. In Russia Saint Petersburg these tasks are amplified by external volatilities. For instance analysts working for local banks or multinational corporations with operations in St Petersburg must constantly monitor ruble exchange rates inflation trends and geopolitical developments that may impact cross-border transactions.</w:t>
      </w:r>
    </w:p>
    <w:p>
      <w:pPr>
        <w:pStyle w:val="BodyText"/>
      </w:pPr>
      <w:r>
        <w:t xml:space="preserve">One of the primary responsibilities is financial modeling and forecasting. Analysts build dynamic models that project future revenues costs cash flows based on historical data and expected market conditions. In St Petersburg this requires integrating local regulatory frameworks tax laws such as those pertaining to value-added tax VAT corporate income tax and international accounting standards like IFRS International Financial Reporting Standards which many large firms in the region have adopted to attract foreign investment.</w:t>
      </w:r>
    </w:p>
    <w:p>
      <w:pPr>
        <w:pStyle w:val="BodyText"/>
      </w:pPr>
      <w:r>
        <w:t xml:space="preserve">Another critical function is risk management. Given the sensitivity of Russian markets to global shocks Financial Analysts must conduct rigorous stress testing scenario analysis and sensitivity analyses. They identify vulnerabilities in a company’s balance sheet supply chain or revenue streams and propose mitigation strategies. For example an analyst working in the maritime logistics sector might evaluate how geopolitical tensions affect shipping routes through the Baltic Sea and quantify the potential financial impact on client portfolios.</w:t>
      </w:r>
    </w:p>
    <w:bookmarkEnd w:id="21"/>
    <w:bookmarkStart w:id="22" w:name="the-impact-of-geopolitics-and-sanctions"/>
    <w:p>
      <w:pPr>
        <w:pStyle w:val="Heading2"/>
      </w:pPr>
      <w:r>
        <w:t xml:space="preserve">The Impact of Geopolitics and Sanctions</w:t>
      </w:r>
    </w:p>
    <w:p>
      <w:pPr>
        <w:pStyle w:val="FirstParagraph"/>
      </w:pPr>
      <w:r>
        <w:t xml:space="preserve">No discussion of financial analysis in contemporary Russia can ignore the profound influence of geopolitics. Since 2014 and accelerating sharply after 202 Western sanctions have reshaped the economic landscape forcing businesses to rethink their strategies entirely. For Financial Analysts this means working under heightened uncertainty with limited access to certain international markets technologies and capital sources.</w:t>
      </w:r>
    </w:p>
    <w:p>
      <w:pPr>
        <w:pStyle w:val="BodyText"/>
      </w:pPr>
      <w:r>
        <w:t xml:space="preserve">In St Petersburg analysts play a crucial role in helping companies pivot toward alternative financing mechanisms domestic suppliers and non-traditional export markets especially Asia Middle East Africa. They assess the creditworthiness of new partners develop hedging strategies for currency risks associated with non-convertible currencies such as Yuan or Ruble-denominated instruments and ensure compliance with evolving anti-money laundering AML regulations.</w:t>
      </w:r>
    </w:p>
    <w:p>
      <w:pPr>
        <w:pStyle w:val="BodyText"/>
      </w:pPr>
      <w:r>
        <w:t xml:space="preserve">This adaptation requires deep local knowledge combined with global best practices. Analysts must understand not only the numbers but also the political economy surrounding them. They serve as bridges between traditional Western financial methodologies and Russian realities ensuring that decisions are both financially sound and politically viable.</w:t>
      </w:r>
    </w:p>
    <w:bookmarkEnd w:id="22"/>
    <w:bookmarkStart w:id="23" w:name="Xc342cdcef931690aaa44fcd9c8a19be986fb4db"/>
    <w:p>
      <w:pPr>
        <w:pStyle w:val="Heading2"/>
      </w:pPr>
      <w:r>
        <w:t xml:space="preserve">The Rise of Technology and Fintech in St Petersburg</w:t>
      </w:r>
    </w:p>
    <w:p>
      <w:pPr>
        <w:pStyle w:val="FirstParagraph"/>
      </w:pPr>
      <w:r>
        <w:t xml:space="preserve">Rather than stagnating under pressure St Petersburg has seen a surge in fintech innovation driven by necessity. The city hosts numerous startups accelerator programs backed by major banks like SberBank Alfa Bank and VTB which are actively digitizing their services. Here the role of the Financial Analyst has evolved to include data science capabilities.</w:t>
      </w:r>
    </w:p>
    <w:p>
      <w:pPr>
        <w:pStyle w:val="BodyText"/>
      </w:pPr>
      <w:r>
        <w:t xml:space="preserve">Modern analysts must be proficient in Python R SQL Excel macros machine learning algorithms big data analytics tools such as Tableau Power BI or SAP HANA. They analyze vast datasets to uncover patterns predict consumer behavior optimize pricing strategies enhance fraud detection systems and automate routine reporting tasks. This technological fluency allows them to provide real-time insights rather than lagging indicators making them indispensable in high-frequency trading environments e-commerce platforms and digital banking services prevalent in St Petersburg today.</w:t>
      </w:r>
    </w:p>
    <w:bookmarkEnd w:id="23"/>
    <w:bookmarkStart w:id="24" w:name="human-capital-and-education"/>
    <w:p>
      <w:pPr>
        <w:pStyle w:val="Heading2"/>
      </w:pPr>
      <w:r>
        <w:t xml:space="preserve">Human Capital and Education</w:t>
      </w:r>
    </w:p>
    <w:p>
      <w:pPr>
        <w:pStyle w:val="FirstParagraph"/>
      </w:pPr>
      <w:r>
        <w:t xml:space="preserve">The effectiveness of the Financial Analyst profession depends heavily on education and continuous professional development. Universities across Russia Saint Petersburg such as Saint Petersburg State University SPbSU Herzen University Plekhanov Russian Academy of National Economy RANEPA offer robust programs in finance economics accounting law preparing students for careers in this field.</w:t>
      </w:r>
    </w:p>
    <w:p>
      <w:pPr>
        <w:pStyle w:val="BodyText"/>
      </w:pPr>
      <w:r>
        <w:t xml:space="preserve">Certifications like CFA Chartered Financial Analyst CPA Certified Public Accountant ACCA Association of Chartered Certified Accountants remain highly valued although local credentials from the Institute of Professional Accountants and Auditors IPAA also hold significant weight. Employers in St Petersburg prioritize candidates who demonstrate analytical rigor ethical integrity communication skills proficiency in English Russian sometimes additional languages like German Chinese or Arabic due to regional trade partnerships.</w:t>
      </w:r>
    </w:p>
    <w:bookmarkEnd w:id="24"/>
    <w:bookmarkStart w:id="25" w:name="conclusion"/>
    <w:p>
      <w:pPr>
        <w:pStyle w:val="Heading2"/>
      </w:pPr>
      <w:r>
        <w:t xml:space="preserve">Conclusion</w:t>
      </w:r>
    </w:p>
    <w:p>
      <w:pPr>
        <w:pStyle w:val="FirstParagraph"/>
      </w:pPr>
      <w:r>
        <w:t xml:space="preserve">In conclusion the Financial Analyst remains a cornerstone of economic stability and growth within Russia Saint Petersburg. Despite facing unprecedented challenges arising from geopolitical tensions currency volatility and structural transitions these professionals continue to adapt innovate and add value across sectors ranging from energy manufacturing retail services fintech logistics. Their work ensures that businesses make informed decisions mitigate risks seize opportunities navigate regulatory complexities thrive amidst uncertainty.</w:t>
      </w:r>
    </w:p>
    <w:p>
      <w:pPr>
        <w:pStyle w:val="BodyText"/>
      </w:pPr>
      <w:r>
        <w:t xml:space="preserve">As Russia continues to redefine its place in the global economy St Petersburg’s financial sector will undoubtedly play a pivotal role in shaping that trajectory. The Financial Analyst standing at this intersection of tradition and innovation data and strategy local insight and global perspective will remain essential drivers of sustainable development ensuring that the economic engine of Russia Saint Petersburg keeps running smoothly even amid turbulent times.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Financial Analyst in Russia, Saint Petersburg</dc:title>
  <dc:creator/>
  <dc:language>en</dc:language>
  <cp:keywords/>
  <dcterms:created xsi:type="dcterms:W3CDTF">2026-07-29T19:52:31Z</dcterms:created>
  <dcterms:modified xsi:type="dcterms:W3CDTF">2026-07-29T19:52:31Z</dcterms:modified>
</cp:coreProperties>
</file>

<file path=docProps/custom.xml><?xml version="1.0" encoding="utf-8"?>
<Properties xmlns="http://schemas.openxmlformats.org/officeDocument/2006/custom-properties" xmlns:vt="http://schemas.openxmlformats.org/officeDocument/2006/docPropsVTypes"/>
</file>