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0104117e0c900d626f653f8d50ae77a61e9bda3"/>
    <w:p>
      <w:pPr>
        <w:pStyle w:val="Heading1"/>
      </w:pPr>
      <w:r>
        <w:t xml:space="preserve">The Strategic Imperative of the Financial Analyst in South Africa Johannesburg</w:t>
      </w:r>
    </w:p>
    <w:p>
      <w:pPr>
        <w:pStyle w:val="FirstParagraph"/>
      </w:pPr>
      <w:r>
        <w:t xml:space="preserve">In the rapidly evolving landscape of global economics, few cities stand as a testament to resilience, complexity, and opportunity quite like Johannesburg. As the economic engine of</w:t>
      </w:r>
      <w:r>
        <w:t xml:space="preserve"> </w:t>
      </w:r>
      <w:r>
        <w:rPr>
          <w:bCs/>
          <w:b/>
        </w:rPr>
        <w:t xml:space="preserve">South Africa</w:t>
      </w:r>
      <w:r>
        <w:t xml:space="preserve">, this metropolis serves as a hub for mining, finance, manufacturing, and services. Within this dynamic ecosystem plays a pivotal role: the Financial Analyst. This essay explores the critical function of the</w:t>
      </w:r>
      <w:r>
        <w:t xml:space="preserve"> </w:t>
      </w:r>
      <w:r>
        <w:rPr>
          <w:bCs/>
          <w:b/>
        </w:rPr>
        <w:t xml:space="preserve">Financial Analyst</w:t>
      </w:r>
      <w:r>
        <w:t xml:space="preserve"> </w:t>
      </w:r>
      <w:r>
        <w:t xml:space="preserve">within the specific context of</w:t>
      </w:r>
      <w:r>
        <w:t xml:space="preserve"> </w:t>
      </w:r>
      <w:r>
        <w:rPr>
          <w:bCs/>
          <w:b/>
        </w:rPr>
        <w:t xml:space="preserve">South Africa Johannesburg</w:t>
      </w:r>
      <w:r>
        <w:t xml:space="preserve">, examining how these professionals navigate unique regulatory challenges, leverage technological advancements, and drive sustainable growth in one of Africa’s most vibrant economies.</w:t>
      </w:r>
    </w:p>
    <w:bookmarkStart w:id="20" w:name="X82dde662cdac1d52422f20641ea2a90316f5f4f"/>
    <w:p>
      <w:pPr>
        <w:pStyle w:val="Heading2"/>
      </w:pPr>
      <w:r>
        <w:t xml:space="preserve">The Unique Economic Context of South Africa Johannesburg</w:t>
      </w:r>
    </w:p>
    <w:p>
      <w:pPr>
        <w:pStyle w:val="FirstParagraph"/>
      </w:pPr>
      <w:r>
        <w:t xml:space="preserve">To understand the significance of the financial analyst in this region, one must first appreciate the distinct economic environment.</w:t>
      </w:r>
      <w:r>
        <w:t xml:space="preserve"> </w:t>
      </w:r>
      <w:r>
        <w:rPr>
          <w:bCs/>
          <w:b/>
        </w:rPr>
        <w:t xml:space="preserve">South Africa Johannesburg</w:t>
      </w:r>
      <w:r>
        <w:t xml:space="preserve"> </w:t>
      </w:r>
      <w:r>
        <w:t xml:space="preserve">is not merely a city; it is a continental gateway. It houses the Johannesburg Stock Exchange (JSE), which is one of the oldest and largest exchanges in Africa. The local economy is deeply intertwined with global commodity markets, particularly gold, platinum, and diamonds. Consequently, financial professionals operating here are exposed to high volatility driven by international supply chains and currency fluctuations.</w:t>
      </w:r>
    </w:p>
    <w:p>
      <w:pPr>
        <w:pStyle w:val="BodyText"/>
      </w:pPr>
      <w:r>
        <w:t xml:space="preserve">Furthermore,</w:t>
      </w:r>
      <w:r>
        <w:t xml:space="preserve"> </w:t>
      </w:r>
      <w:r>
        <w:rPr>
          <w:bCs/>
          <w:b/>
        </w:rPr>
        <w:t xml:space="preserve">South Africa</w:t>
      </w:r>
      <w:r>
        <w:t xml:space="preserve"> </w:t>
      </w:r>
      <w:r>
        <w:t xml:space="preserve">operates under a complex regulatory framework governed by entities such as the South African Reserve Bank (SARB) and the Financial Sector Conduct Authority (FSCA). For a financial analyst based in Johannesburg, mastery of these local regulations is not optional; it is foundational. The interplay between fiscal policy, monetary policy, and social equity mandates creates a unique pressure cooker where financial decisions have profound socio-economic implications. The</w:t>
      </w:r>
      <w:r>
        <w:t xml:space="preserve"> </w:t>
      </w:r>
      <w:r>
        <w:rPr>
          <w:bCs/>
          <w:b/>
        </w:rPr>
        <w:t xml:space="preserve">Financial Analyst</w:t>
      </w:r>
      <w:r>
        <w:t xml:space="preserve"> </w:t>
      </w:r>
      <w:r>
        <w:t xml:space="preserve">must therefore be as much a sociologist as an accountant, understanding how capital allocation affects job creation and community development in historically disadvantaged areas.</w:t>
      </w:r>
    </w:p>
    <w:bookmarkEnd w:id="20"/>
    <w:bookmarkStart w:id="21" w:name="X33475d686fce941198a1e6bcdf7069d99bb7046"/>
    <w:p>
      <w:pPr>
        <w:pStyle w:val="Heading2"/>
      </w:pPr>
      <w:r>
        <w:t xml:space="preserve">The Evolving Role of the Financial Analyst</w:t>
      </w:r>
    </w:p>
    <w:p>
      <w:pPr>
        <w:pStyle w:val="FirstParagraph"/>
      </w:pPr>
      <w:r>
        <w:t xml:space="preserve">Gone are the days when a financial analyst merely reported historical data. In modern</w:t>
      </w:r>
      <w:r>
        <w:t xml:space="preserve"> </w:t>
      </w:r>
      <w:r>
        <w:rPr>
          <w:bCs/>
          <w:b/>
        </w:rPr>
        <w:t xml:space="preserve">South Africa Johannesburg</w:t>
      </w:r>
      <w:r>
        <w:t xml:space="preserve">, the role has transformed into that of a strategic partner. Today’s analysts are expected to provide forward-looking insights that guide executive decision-making. This involves sophisticated forecasting, risk management, and scenario planning.</w:t>
      </w:r>
    </w:p>
    <w:p>
      <w:pPr>
        <w:pStyle w:val="BodyText"/>
      </w:pPr>
      <w:r>
        <w:t xml:space="preserve">In the mining sector, which remains a cornerstone of the Johannesburg economy, financial analysts play a crucial role in evaluating long-term viability against fluctuating global metal prices. They assess capital expenditure (CapEx) projects that may span decades, requiring an acute understanding of inflation rates and interest rate trends set by the SARB. In the banking and fintech sectors, prevalent in Sandton—the affluent northern suburb often referred to as "Africa's Richest Square"—analysts focus on digital transformation metrics. They analyze customer acquisition costs, lifetime value, and cybersecurity risks associated with rapid digital adoption.</w:t>
      </w:r>
    </w:p>
    <w:bookmarkEnd w:id="21"/>
    <w:bookmarkStart w:id="22" w:name="navigating-regulatory-complexity"/>
    <w:p>
      <w:pPr>
        <w:pStyle w:val="Heading2"/>
      </w:pPr>
      <w:r>
        <w:t xml:space="preserve">Navigating Regulatory Complexity</w:t>
      </w:r>
    </w:p>
    <w:p>
      <w:pPr>
        <w:pStyle w:val="FirstParagraph"/>
      </w:pPr>
      <w:r>
        <w:t xml:space="preserve">A significant portion of a financial analyst’s time in Johannesburg is dedicated to compliance. The King IV Report on Corporate Governance is a guiding principle for most large corporations in</w:t>
      </w:r>
      <w:r>
        <w:t xml:space="preserve"> </w:t>
      </w:r>
      <w:r>
        <w:rPr>
          <w:bCs/>
          <w:b/>
        </w:rPr>
        <w:t xml:space="preserve">South Africa Johannesburg</w:t>
      </w:r>
      <w:r>
        <w:t xml:space="preserve">. This report emphasizes ethical leadership, sustainability, and transparency. A skilled</w:t>
      </w:r>
      <w:r>
        <w:t xml:space="preserve"> </w:t>
      </w:r>
      <w:r>
        <w:rPr>
          <w:bCs/>
          <w:b/>
        </w:rPr>
        <w:t xml:space="preserve">Financial Analyst</w:t>
      </w:r>
      <w:r>
        <w:t xml:space="preserve"> </w:t>
      </w:r>
      <w:r>
        <w:t xml:space="preserve">must ensure that financial reporting aligns with these high ethical standards.</w:t>
      </w:r>
    </w:p>
    <w:p>
      <w:pPr>
        <w:pStyle w:val="BodyText"/>
      </w:pPr>
      <w:r>
        <w:t xml:space="preserve">Moreover, the Broad-Based Black Economic Empowerment (B-BBEE) framework adds another layer of complexity. Financial analysts are increasingly tasked with measuring and optimizing B-BBEE scorecards, which influence a company’s ability to secure government contracts and attract investment. This requires a nuanced understanding of how financial structures can be optimized to meet transformation goals without compromising profitability. Thus, the analyst serves as a bridge between profitability and social responsibility.</w:t>
      </w:r>
    </w:p>
    <w:bookmarkEnd w:id="22"/>
    <w:bookmarkStart w:id="23" w:name="Xe3b2af38a53bf46601dad1bd3f58527612f033c"/>
    <w:p>
      <w:pPr>
        <w:pStyle w:val="Heading2"/>
      </w:pPr>
      <w:r>
        <w:t xml:space="preserve">The Impact of Technology and Data Analytics</w:t>
      </w:r>
    </w:p>
    <w:p>
      <w:pPr>
        <w:pStyle w:val="FirstParagraph"/>
      </w:pPr>
      <w:r>
        <w:t xml:space="preserve">The digital revolution has reshaped finance globally, but its impact in</w:t>
      </w:r>
      <w:r>
        <w:t xml:space="preserve"> </w:t>
      </w:r>
      <w:r>
        <w:rPr>
          <w:bCs/>
          <w:b/>
        </w:rPr>
        <w:t xml:space="preserve">South Africa Johannesburg</w:t>
      </w:r>
      <w:r>
        <w:t xml:space="preserve"> </w:t>
      </w:r>
      <w:r>
        <w:t xml:space="preserve">is particularly transformative. With a growing tech-savvy population, the adoption of advanced data analytics tools is accelerating. Financial analysts are now leveraging Python, R, and advanced Excel modeling to process vast datasets in real-time.</w:t>
      </w:r>
    </w:p>
    <w:p>
      <w:pPr>
        <w:pStyle w:val="BodyText"/>
      </w:pPr>
      <w:r>
        <w:t xml:space="preserve">In Johannesburg’s bustling financial district, automation is handling routine tasks such as reconciliation and basic reporting. This has elevated the role of the analyst from data processor to data interpreter. The ability to derive actionable insights from big data allows these professionals to identify market trends before their competitors do. For instance, analyzing consumer spending patterns in real-time can help retail giants adjust inventory levels, thereby optimizing cash flow—a critical factor in an economy with tight liquidity constraints.</w:t>
      </w:r>
    </w:p>
    <w:bookmarkEnd w:id="23"/>
    <w:bookmarkStart w:id="24" w:name="sustainability-and-esg-integration"/>
    <w:p>
      <w:pPr>
        <w:pStyle w:val="Heading2"/>
      </w:pPr>
      <w:r>
        <w:t xml:space="preserve">Sustainability and ESG Integration</w:t>
      </w:r>
    </w:p>
    <w:p>
      <w:pPr>
        <w:pStyle w:val="FirstParagraph"/>
      </w:pPr>
      <w:r>
        <w:t xml:space="preserve">Environmental, Social, and Governance (ESG) criteria have moved from the periphery to the center of financial analysis. Investors in</w:t>
      </w:r>
      <w:r>
        <w:t xml:space="preserve"> </w:t>
      </w:r>
      <w:r>
        <w:rPr>
          <w:bCs/>
          <w:b/>
        </w:rPr>
        <w:t xml:space="preserve">South Africa Johannesburg</w:t>
      </w:r>
      <w:r>
        <w:t xml:space="preserve">, both local and international, are increasingly demanding evidence of sustainable practices. Financial analysts are now responsible for quantifying ESG impacts. This involves assessing carbon footprints, labor practices, and governance structures.</w:t>
      </w:r>
    </w:p>
    <w:p>
      <w:pPr>
        <w:pStyle w:val="BodyText"/>
      </w:pPr>
      <w:r>
        <w:t xml:space="preserve">For a mining company in the Witwatersrand region, this might mean calculating the financial risk associated with water scarcity or soil degradation. For a bank in Sandton, it might involve evaluating the social impact of lending policies. The</w:t>
      </w:r>
      <w:r>
        <w:t xml:space="preserve"> </w:t>
      </w:r>
      <w:r>
        <w:rPr>
          <w:bCs/>
          <w:b/>
        </w:rPr>
        <w:t xml:space="preserve">Financial Analyst</w:t>
      </w:r>
      <w:r>
        <w:t xml:space="preserve"> </w:t>
      </w:r>
      <w:r>
        <w:t xml:space="preserve">thus plays a key role in aligning corporate strategy with global sustainability standards, ensuring that companies remain competitive and attractive to foreign direct investment.</w:t>
      </w:r>
    </w:p>
    <w:bookmarkEnd w:id="24"/>
    <w:bookmarkStart w:id="25" w:name="conclusion"/>
    <w:p>
      <w:pPr>
        <w:pStyle w:val="Heading2"/>
      </w:pPr>
      <w:r>
        <w:t xml:space="preserve">Conclusion</w:t>
      </w:r>
    </w:p>
    <w:p>
      <w:pPr>
        <w:pStyle w:val="FirstParagraph"/>
      </w:pPr>
      <w:r>
        <w:t xml:space="preserve">In conclusion, the role of the Financial Analyst in</w:t>
      </w:r>
      <w:r>
        <w:t xml:space="preserve"> </w:t>
      </w:r>
      <w:r>
        <w:rPr>
          <w:bCs/>
          <w:b/>
        </w:rPr>
        <w:t xml:space="preserve">South Africa Johannesburg</w:t>
      </w:r>
      <w:r>
        <w:t xml:space="preserve"> </w:t>
      </w:r>
      <w:r>
        <w:t xml:space="preserve">is multifaceted and indispensable. Operating at the intersection of global finance and local socio-economic realities, these professionals provide the analytical rigor necessary for sustainable growth. They navigate a complex regulatory environment, leverage cutting-edge technology, and champion sustainable practices. As Johannesburg continues to position itself as a leading financial hub in Africa, the demand for skilled financial analysts who understand this unique context will only grow. Their ability to translate data into strategic insight not only drives corporate success but also contributes to the broader economic stability and development of</w:t>
      </w:r>
      <w:r>
        <w:t xml:space="preserve"> </w:t>
      </w:r>
      <w:r>
        <w:rPr>
          <w:bCs/>
          <w:b/>
        </w:rPr>
        <w:t xml:space="preserve">South Africa</w:t>
      </w:r>
      <w:r>
        <w:t xml:space="preserve">. Therefore, investing in the education and development of these professionals is crucial for maintaining Johannesburg’s status as an economic powerhouse.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Financial Analyst in South Africa Johannesburg</dc:title>
  <dc:creator/>
  <dc:language>en</dc:language>
  <cp:keywords/>
  <dcterms:created xsi:type="dcterms:W3CDTF">2026-07-30T07:12:24Z</dcterms:created>
  <dcterms:modified xsi:type="dcterms:W3CDTF">2026-07-30T07:12:24Z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