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20aa9f74c17dc7515813960d4c9143717a30c5"/>
    <w:p>
      <w:pPr>
        <w:pStyle w:val="Heading1"/>
      </w:pPr>
      <w:r>
        <w:t xml:space="preserve">The Strategic Imperative of the Financial Analyst in United States Houston</w:t>
      </w:r>
    </w:p>
    <w:p>
      <w:pPr>
        <w:pStyle w:val="FirstParagraph"/>
      </w:pPr>
      <w:r>
        <w:t xml:space="preserve">In the dynamic and rapidly evolving landscape of modern corporate finance, few roles are as pivotal or as intellectually demanding as that of the</w:t>
      </w:r>
      <w:r>
        <w:t xml:space="preserve"> </w:t>
      </w:r>
      <w:r>
        <w:rPr>
          <w:bCs/>
          <w:b/>
        </w:rPr>
        <w:t xml:space="preserve">Financial Analyst</w:t>
      </w:r>
      <w:r>
        <w:t xml:space="preserve">. This position serves as the critical bridge between raw data and strategic decision-making. While these professionals operate globally, their specific impact is profoundly shaped by regional economic drivers. Nowhere is this intersection more significant than in</w:t>
      </w:r>
      <w:r>
        <w:t xml:space="preserve"> </w:t>
      </w:r>
      <w:r>
        <w:rPr>
          <w:bCs/>
          <w:b/>
        </w:rPr>
        <w:t xml:space="preserve">United States Houston</w:t>
      </w:r>
      <w:r>
        <w:t xml:space="preserve">, a city that stands as a global epicenter for energy, healthcare, and international trade. To understand the true value of the</w:t>
      </w:r>
      <w:r>
        <w:t xml:space="preserve"> </w:t>
      </w:r>
      <w:r>
        <w:rPr>
          <w:bCs/>
          <w:b/>
        </w:rPr>
        <w:t xml:space="preserve">Financial Analyst</w:t>
      </w:r>
      <w:r>
        <w:t xml:space="preserve">, one must examine how their specialized skills are applied within the unique economic ecosystem of</w:t>
      </w:r>
      <w:r>
        <w:t xml:space="preserve"> </w:t>
      </w:r>
      <w:r>
        <w:rPr>
          <w:bCs/>
          <w:b/>
        </w:rPr>
        <w:t xml:space="preserve">United States Houston</w:t>
      </w:r>
      <w:r>
        <w:t xml:space="preserve">.</w:t>
      </w:r>
    </w:p>
    <w:p>
      <w:pPr>
        <w:pStyle w:val="BodyText"/>
      </w:pPr>
      <w:r>
        <w:t xml:space="preserve">The primary function of any</w:t>
      </w:r>
      <w:r>
        <w:t xml:space="preserve"> </w:t>
      </w:r>
      <w:r>
        <w:rPr>
          <w:bCs/>
          <w:b/>
        </w:rPr>
        <w:t xml:space="preserve">Financial Analyst</w:t>
      </w:r>
      <w:r>
        <w:t xml:space="preserve"> </w:t>
      </w:r>
      <w:r>
        <w:t xml:space="preserve">is to guide businesses and individuals in making informed decisions about investing, managing money, and planning for financial future. This involves gathering data from a myriad of sources—financial statements, market trends, economic indicators—and analyzing this information to forecast revenue or expenses. In</w:t>
      </w:r>
      <w:r>
        <w:t xml:space="preserve"> </w:t>
      </w:r>
      <w:r>
        <w:rPr>
          <w:bCs/>
          <w:b/>
        </w:rPr>
        <w:t xml:space="preserve">United States Houston</w:t>
      </w:r>
      <w:r>
        <w:t xml:space="preserve">, where the economy has historically been tethered to the volatile nature of oil and gas prices, the role extends beyond simple bookkeeping. Here, a</w:t>
      </w:r>
      <w:r>
        <w:t xml:space="preserve"> </w:t>
      </w:r>
      <w:r>
        <w:rPr>
          <w:bCs/>
          <w:b/>
        </w:rPr>
        <w:t xml:space="preserve">Financial Analyst</w:t>
      </w:r>
      <w:r>
        <w:t xml:space="preserve"> </w:t>
      </w:r>
      <w:r>
        <w:t xml:space="preserve">must possess a deep understanding of commodity cycles, geopolitical risks, and energy sector regulations. They are tasked with modeling complex scenarios that account for sudden shifts in crude prices or changes in global demand policies.</w:t>
      </w:r>
    </w:p>
    <w:p>
      <w:pPr>
        <w:pStyle w:val="BodyText"/>
      </w:pPr>
      <w:r>
        <w:t xml:space="preserve">Houston’s transformation from an oil-centric hub into a diversified economic powerhouse further complicates the</w:t>
      </w:r>
      <w:r>
        <w:t xml:space="preserve"> </w:t>
      </w:r>
      <w:r>
        <w:rPr>
          <w:bCs/>
          <w:b/>
        </w:rPr>
        <w:t xml:space="preserve">Financial Analyst</w:t>
      </w:r>
      <w:r>
        <w:t xml:space="preserve">'s job description. The city is home to the Texas Medical Center, which generates billions of dollars annually and employs hundreds of thousands. Consequently,</w:t>
      </w:r>
      <w:r>
        <w:t xml:space="preserve"> </w:t>
      </w:r>
      <w:r>
        <w:rPr>
          <w:bCs/>
          <w:b/>
        </w:rPr>
        <w:t xml:space="preserve">Financial Analyst</w:t>
      </w:r>
      <w:r>
        <w:t xml:space="preserve">s in this region must also be proficient in healthcare finance. They analyze insurance reimbursement models, research and development budgets for pharmaceutical giants located along the Gulf Freeway, and capital expenditure plans for major medical institutions. This diversification means that a successful</w:t>
      </w:r>
      <w:r>
        <w:t xml:space="preserve"> </w:t>
      </w:r>
      <w:r>
        <w:rPr>
          <w:bCs/>
          <w:b/>
        </w:rPr>
        <w:t xml:space="preserve">Financial Analyst</w:t>
      </w:r>
      <w:r>
        <w:t xml:space="preserve"> </w:t>
      </w:r>
      <w:r>
        <w:t xml:space="preserve">in Houston cannot rely solely on energy expertise; they must be adaptable specialists capable of navigating multiple high-stakes industries.</w:t>
      </w:r>
    </w:p>
    <w:p>
      <w:pPr>
        <w:pStyle w:val="BodyText"/>
      </w:pPr>
      <w:r>
        <w:t xml:space="preserve">The importance of the</w:t>
      </w:r>
      <w:r>
        <w:t xml:space="preserve"> </w:t>
      </w:r>
      <w:r>
        <w:rPr>
          <w:bCs/>
          <w:b/>
        </w:rPr>
        <w:t xml:space="preserve">Financial Analyst</w:t>
      </w:r>
      <w:r>
        <w:t xml:space="preserve"> </w:t>
      </w:r>
      <w:r>
        <w:t xml:space="preserve">is magnified by Houston’s status as a major international port and logistics hub. Located on the Gulf Coast, this city serves as a gateway for global trade. Logistics companies, shipping firms, and manufacturing plants require rigorous cost-benefit analyses to maintain competitiveness in international markets. The</w:t>
      </w:r>
      <w:r>
        <w:t xml:space="preserve"> </w:t>
      </w:r>
      <w:r>
        <w:rPr>
          <w:bCs/>
          <w:b/>
        </w:rPr>
        <w:t xml:space="preserve">Financial Analyst</w:t>
      </w:r>
      <w:r>
        <w:t xml:space="preserve"> </w:t>
      </w:r>
      <w:r>
        <w:t xml:space="preserve">plays a crucial role here by examining supply chain costs, currency exchange fluctuations affecting imports and exports, and infrastructure investment opportunities. Their insights determine whether a company should expand its fleet of trucks or invest in port-side warehousing facilities.</w:t>
      </w:r>
    </w:p>
    <w:p>
      <w:pPr>
        <w:pStyle w:val="BodyText"/>
      </w:pPr>
      <w:r>
        <w:t xml:space="preserve">Beyond technical skills such as proficiency in Excel, SQL, and financial modeling software like Bloomberg Terminal, the</w:t>
      </w:r>
      <w:r>
        <w:t xml:space="preserve"> </w:t>
      </w:r>
      <w:r>
        <w:rPr>
          <w:bCs/>
          <w:b/>
        </w:rPr>
        <w:t xml:space="preserve">Financial Analyst</w:t>
      </w:r>
      <w:r>
        <w:t xml:space="preserve"> </w:t>
      </w:r>
      <w:r>
        <w:t xml:space="preserve">in United States Houston must excel in communication. The ability to translate complex quantitative data into actionable qualitative advice is essential. In boardrooms across Downtown Houston or the Energy Corridor, analysts present their findings to CEOs and CFOs who need clear, concise recommendations. Whether advising on mergers and acquisitions within the energy sector or evaluating new ventures in biotech, the analyst’s credibility depends on their ability to tell a compelling story with numbers.</w:t>
      </w:r>
    </w:p>
    <w:p>
      <w:pPr>
        <w:pStyle w:val="BodyText"/>
      </w:pPr>
      <w:r>
        <w:t xml:space="preserve">The economic resilience of</w:t>
      </w:r>
      <w:r>
        <w:t xml:space="preserve"> </w:t>
      </w:r>
      <w:r>
        <w:rPr>
          <w:bCs/>
          <w:b/>
        </w:rPr>
        <w:t xml:space="preserve">United States Houston</w:t>
      </w:r>
      <w:r>
        <w:t xml:space="preserve"> </w:t>
      </w:r>
      <w:r>
        <w:t xml:space="preserve">has also led to a surge in real estate development. As population growth continues to attract businesses and residents alike, commercial and residential real estate firms rely heavily on financial projections. A</w:t>
      </w:r>
      <w:r>
        <w:t xml:space="preserve"> </w:t>
      </w:r>
      <w:r>
        <w:rPr>
          <w:bCs/>
          <w:b/>
        </w:rPr>
        <w:t xml:space="preserve">Financial Analyst</w:t>
      </w:r>
      <w:r>
        <w:t xml:space="preserve"> </w:t>
      </w:r>
      <w:r>
        <w:t xml:space="preserve">evaluates property values, rental yield forecasts, and construction financing options. They help developers understand the risk-reward profile of building new skyscrapers in downtown or expanding suburban housing developments in areas like Katy or The Woodlands. This aspect of finance requires a keen eye for demographic trends and local zoning laws.</w:t>
      </w:r>
    </w:p>
    <w:p>
      <w:pPr>
        <w:pStyle w:val="BodyText"/>
      </w:pPr>
      <w:r>
        <w:t xml:space="preserve">Furthermore, the rise of technology startups in Houston has created a demand for financial expertise that goes beyond traditional corporate structures. Venture capital firms and angel investors need</w:t>
      </w:r>
      <w:r>
        <w:t xml:space="preserve"> </w:t>
      </w:r>
      <w:r>
        <w:rPr>
          <w:bCs/>
          <w:b/>
        </w:rPr>
        <w:t xml:space="preserve">Financial Analyst</w:t>
      </w:r>
      <w:r>
        <w:t xml:space="preserve">s who can assess the valuation potential of early-stage companies. These analysts scrutinize burn rates, customer acquisition costs, and long-term scalability metrics. In this context, the</w:t>
      </w:r>
      <w:r>
        <w:t xml:space="preserve"> </w:t>
      </w:r>
      <w:r>
        <w:rPr>
          <w:bCs/>
          <w:b/>
        </w:rPr>
        <w:t xml:space="preserve">Financial Analyst</w:t>
      </w:r>
      <w:r>
        <w:t xml:space="preserve"> </w:t>
      </w:r>
      <w:r>
        <w:t xml:space="preserve">acts as a gatekeeper for investment capital, ensuring that funds are allocated to businesses with genuine growth potential rather than speculative bubbles.</w:t>
      </w:r>
    </w:p>
    <w:p>
      <w:pPr>
        <w:pStyle w:val="BodyText"/>
      </w:pPr>
      <w:r>
        <w:t xml:space="preserve">Ethics and regulatory compliance form another cornerstone of the</w:t>
      </w:r>
      <w:r>
        <w:t xml:space="preserve"> </w:t>
      </w:r>
      <w:r>
        <w:rPr>
          <w:bCs/>
          <w:b/>
        </w:rPr>
        <w:t xml:space="preserve">Financial Analyst</w:t>
      </w:r>
      <w:r>
        <w:t xml:space="preserve">'s role in Houston. As a major center for corporate headquarters, the city attracts strict oversight from entities like the Securities and Exchange Commission (SEC). Analysts must ensure that all financial reporting adheres to Generally Accepted Accounting Principles (GAAP) or International Financial Reporting Standards (IFRS), depending on the company’s operations. Any misrepresentation of financial health can lead to severe legal consequences and loss of investor trust. Therefore, integrity is as important as analytical prowess.</w:t>
      </w:r>
    </w:p>
    <w:p>
      <w:pPr>
        <w:pStyle w:val="BodyText"/>
      </w:pPr>
      <w:r>
        <w:t xml:space="preserve">In conclusion, the</w:t>
      </w:r>
      <w:r>
        <w:t xml:space="preserve"> </w:t>
      </w:r>
      <w:r>
        <w:rPr>
          <w:bCs/>
          <w:b/>
        </w:rPr>
        <w:t xml:space="preserve">Financial Analyst</w:t>
      </w:r>
      <w:r>
        <w:t xml:space="preserve"> </w:t>
      </w:r>
      <w:r>
        <w:t xml:space="preserve">is not merely a number-cruncher but a strategic partner integral to the economic vitality of</w:t>
      </w:r>
      <w:r>
        <w:t xml:space="preserve"> </w:t>
      </w:r>
      <w:r>
        <w:rPr>
          <w:bCs/>
          <w:b/>
        </w:rPr>
        <w:t xml:space="preserve">United States Houston</w:t>
      </w:r>
      <w:r>
        <w:t xml:space="preserve">. From managing risks associated with oil price fluctuations to facilitating healthcare expansions and driving international trade logistics, their contributions are multifaceted. As Houston continues to diversify its economy, the demand for skilled professionals who can interpret complex financial data will only grow. For those considering this career path in</w:t>
      </w:r>
      <w:r>
        <w:t xml:space="preserve"> </w:t>
      </w:r>
      <w:r>
        <w:rPr>
          <w:bCs/>
          <w:b/>
        </w:rPr>
        <w:t xml:space="preserve">United States Houston</w:t>
      </w:r>
      <w:r>
        <w:t xml:space="preserve">, the opportunity lies not just in mastering financial models but in understanding the unique regional dynamics that drive one of America’s most influential cities. The synergy between analytical rigor and local market knowledge defines the success of every</w:t>
      </w:r>
      <w:r>
        <w:t xml:space="preserve"> </w:t>
      </w:r>
      <w:r>
        <w:rPr>
          <w:bCs/>
          <w:b/>
        </w:rPr>
        <w:t xml:space="preserve">Financial Analyst</w:t>
      </w:r>
      <w:r>
        <w:t xml:space="preserve"> </w:t>
      </w:r>
      <w:r>
        <w:t xml:space="preserve">operating within this vibrant metropolitan area.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United States Houston</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file>