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Brave</w:t>
      </w:r>
      <w:r>
        <w:t xml:space="preserve"> </w:t>
      </w:r>
      <w:r>
        <w:t xml:space="preserve">Guardians</w:t>
      </w:r>
      <w:r>
        <w:t xml:space="preserve"> </w:t>
      </w:r>
      <w:r>
        <w:t xml:space="preserve">of</w:t>
      </w:r>
      <w:r>
        <w:t xml:space="preserve"> </w:t>
      </w:r>
      <w:r>
        <w:t xml:space="preserve">the</w:t>
      </w:r>
      <w:r>
        <w:t xml:space="preserve"> </w:t>
      </w:r>
      <w:r>
        <w:t xml:space="preserve">Heart:</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Brasília,</w:t>
      </w:r>
      <w:r>
        <w:t xml:space="preserve"> </w:t>
      </w:r>
      <w:r>
        <w:t xml:space="preserve">Brazil</w:t>
      </w:r>
    </w:p>
    <w:bookmarkStart w:id="25" w:name="X056e9a3d4377fd6522369247700840632ab5551"/>
    <w:p>
      <w:pPr>
        <w:pStyle w:val="Heading1"/>
      </w:pPr>
      <w:r>
        <w:t xml:space="preserve">The Brave Guardians of the Heart: An Essay on Firefighters in Brasília, Brazil</w:t>
      </w:r>
    </w:p>
    <w:p>
      <w:pPr>
        <w:pStyle w:val="FirstParagraph"/>
      </w:pPr>
      <w:r>
        <w:t xml:space="preserve">In the vast tapestry of modern urban planning, few cities are as distinct and symbolic as Brasília. Designed by architect Oscar Niemeyer and urban planner Lúcio Costa, this capital city stands as a testament to human ambition and futuristic vision. However, beneath its sweeping concrete curves lies a complex ecosystem of risk and resilience. At the center of this dynamic environment stand the</w:t>
      </w:r>
      <w:r>
        <w:t xml:space="preserve"> </w:t>
      </w:r>
      <w:r>
        <w:t xml:space="preserve">Firefighter</w:t>
      </w:r>
      <w:r>
        <w:t xml:space="preserve"> </w:t>
      </w:r>
      <w:r>
        <w:t xml:space="preserve">corps, whose role extends far beyond mere extinguishing of flames. They are the silent guardians who ensure that Brazil's capital remains a sanctuary for its inhabitants, blending duty with an unwavering commitment to public safety in one of South America's most unique urban landscapes.</w:t>
      </w:r>
    </w:p>
    <w:bookmarkStart w:id="20" w:name="the-unique-challenges-of-brasília"/>
    <w:p>
      <w:pPr>
        <w:pStyle w:val="Heading3"/>
      </w:pPr>
      <w:r>
        <w:t xml:space="preserve">The Unique Challenges of Brasília</w:t>
      </w:r>
    </w:p>
    <w:p>
      <w:pPr>
        <w:pStyle w:val="FirstParagraph"/>
      </w:pPr>
      <w:r>
        <w:t xml:space="preserve">To understand the magnitude of the task facing emergency responders in this region, one must first appreciate the specific geographical and architectural context. Brasília is not merely a city; it is a planned monument. Its monolithic buildings, wide expressways, and sprawling horizontal planes present unique challenges for emergency services. Unlike older cities with narrow, winding streets where fire trucks can navigate through alleyways to reach closely packed structures, the infrastructure of Brazil's capital requires vast distances to be covered rapidly.</w:t>
      </w:r>
    </w:p>
    <w:p>
      <w:pPr>
        <w:pStyle w:val="BodyText"/>
      </w:pPr>
      <w:r>
        <w:t xml:space="preserve">The climate further exacerbates these challenges. During the dry season, which can last for several months, the vegetation in the surrounding Federal District turns into highly flammable tinder. The risk of wildfires encroaching upon urban areas is a constant threat, requiring a specialized approach that differs significantly from other regions in Brazil. Consequently,</w:t>
      </w:r>
      <w:r>
        <w:t xml:space="preserve"> </w:t>
      </w:r>
      <w:r>
        <w:t xml:space="preserve">Firefighter</w:t>
      </w:r>
      <w:r>
        <w:t xml:space="preserve"> </w:t>
      </w:r>
      <w:r>
        <w:t xml:space="preserve">units here must be equipped not only for structural fires but also for environmental emergencies and search-and-rescue operations in difficult terrains.</w:t>
      </w:r>
    </w:p>
    <w:bookmarkEnd w:id="20"/>
    <w:bookmarkStart w:id="21" w:name="Xfc35ac548780b4e08245f7418d9708906fe51c2"/>
    <w:p>
      <w:pPr>
        <w:pStyle w:val="Heading3"/>
      </w:pPr>
      <w:r>
        <w:t xml:space="preserve">The Role of the Military Firefighters Corps</w:t>
      </w:r>
    </w:p>
    <w:p>
      <w:pPr>
        <w:pStyle w:val="FirstParagraph"/>
      </w:pPr>
      <w:r>
        <w:t xml:space="preserve">In Brasília, as in most Brazilian states, the primary firefighting service is provided by the Military Firefighters Corps (Corpo de Bombeiros Militar). This military-style organization operates with a strict hierarchy and rigorous training standards that reflect their status as part of the state's public security forces. The firefighters stationed in Brazil's capital are tasked with a diverse array of responsibilities. While their most visible duty involves responding to fires, they are equally trained for chemical spills, technical rescues from heights or confined spaces, and medical emergencies.</w:t>
      </w:r>
    </w:p>
    <w:p>
      <w:pPr>
        <w:pStyle w:val="BodyText"/>
      </w:pPr>
      <w:r>
        <w:t xml:space="preserve">The training regimen for these professionals is intense. They must master the intricacies of the city's infrastructure while maintaining peak physical fitness. In Brasília specifically, this means understanding the unique fire codes of Niemeyer's buildings, which often feature large glass facades and complex ventilation systems that can accelerate smoke spread if not managed correctly. The</w:t>
      </w:r>
      <w:r>
        <w:t xml:space="preserve"> </w:t>
      </w:r>
      <w:r>
        <w:t xml:space="preserve">Firefighter</w:t>
      </w:r>
      <w:r>
        <w:t xml:space="preserve"> </w:t>
      </w:r>
      <w:r>
        <w:t xml:space="preserve">in this context is a scholar of architecture as much as they are a warrior against destruction.</w:t>
      </w:r>
    </w:p>
    <w:bookmarkEnd w:id="21"/>
    <w:bookmarkStart w:id="22" w:name="social-impact-and-community-trust"/>
    <w:p>
      <w:pPr>
        <w:pStyle w:val="Heading3"/>
      </w:pPr>
      <w:r>
        <w:t xml:space="preserve">Social Impact and Community Trust</w:t>
      </w:r>
    </w:p>
    <w:p>
      <w:pPr>
        <w:pStyle w:val="FirstParagraph"/>
      </w:pPr>
      <w:r>
        <w:t xml:space="preserve">Beyond the technical aspects, the presence of firefighters in Brasília serves a crucial social function. In a city that can sometimes feel impersonal due to its monumental scale, the fire station acts as a community hub. Firefighters often engage in educational programs within schools across the Federal District, teaching children about fire safety and hazard prevention. This proactive approach is vital for cultivating a culture of safety among Brasília's residents.</w:t>
      </w:r>
    </w:p>
    <w:p>
      <w:pPr>
        <w:pStyle w:val="BodyText"/>
      </w:pPr>
      <w:r>
        <w:t xml:space="preserve">Furthermore, these heroes are often called upon during natural disasters that affect the broader region. When floods threaten low-lying areas or landslides occur on the city's hillsides, it is the local emergency services that mobilize first. Their ability to respond quickly and effectively builds trust between the government and its citizens. In moments of crisis, when chaos threatens to reign, they are a beacon of order and calm.</w:t>
      </w:r>
    </w:p>
    <w:bookmarkEnd w:id="22"/>
    <w:bookmarkStart w:id="23" w:name="Xfad1d0acdd6719d9c6d2032451efb8ab104752e"/>
    <w:p>
      <w:pPr>
        <w:pStyle w:val="Heading3"/>
      </w:pPr>
      <w:r>
        <w:t xml:space="preserve">Technological Advancements in Emergency Response</w:t>
      </w:r>
    </w:p>
    <w:p>
      <w:pPr>
        <w:pStyle w:val="FirstParagraph"/>
      </w:pPr>
      <w:r>
        <w:t xml:space="preserve">The evolution of firefighting in Brasília is also marked by continuous technological integration. The deployment of advanced communication systems allows for real-time coordination between different units stationed across the city's vast areas. Drones are increasingly utilized for assessing high-rise fires or monitoring wildfire perimeters, providing commanders with critical aerial data to make informed decisions.</w:t>
      </w:r>
    </w:p>
    <w:p>
      <w:pPr>
        <w:pStyle w:val="BodyText"/>
      </w:pPr>
      <w:r>
        <w:t xml:space="preserve">Additionally, the transition toward greener cities in Brazil impacts how firefighters prepare. With an increased focus on sustainability and energy efficiency in new construction, emergency responders must adapt to new materials that burn differently than traditional ones. This requires ongoing education and adaptation by the</w:t>
      </w:r>
      <w:r>
        <w:t xml:space="preserve"> </w:t>
      </w:r>
      <w:r>
        <w:t xml:space="preserve">Firefighter</w:t>
      </w:r>
      <w:r>
        <w:t xml:space="preserve"> </w:t>
      </w:r>
      <w:r>
        <w:t xml:space="preserve">personnel, ensuring they remain at the forefront of safety protocols.</w:t>
      </w:r>
    </w:p>
    <w:bookmarkEnd w:id="23"/>
    <w:bookmarkStart w:id="24" w:name="conclusion-an-indispensable-service"/>
    <w:p>
      <w:pPr>
        <w:pStyle w:val="Heading3"/>
      </w:pPr>
      <w:r>
        <w:t xml:space="preserve">Conclusion: An Indispensable Service</w:t>
      </w:r>
    </w:p>
    <w:p>
      <w:pPr>
        <w:pStyle w:val="FirstParagraph"/>
      </w:pPr>
      <w:r>
        <w:t xml:space="preserve">In conclusion, the role of the firefighter in Brasília transcends traditional definitions. They are essential to the functioning and spirit of Brazil's capital city. Their dedication protects not just lives and property, but also the symbolic integrity of a city built on dreams and concrete. As Brasília continues to grow and evolve, so too must its emergency services remain vigilant, adaptable, and heroic.</w:t>
      </w:r>
    </w:p>
    <w:p>
      <w:pPr>
        <w:pStyle w:val="BodyText"/>
      </w:pPr>
      <w:r>
        <w:t xml:space="preserve">The synergy between the planned beauty of Brazil's capital and the chaotic unpredictability of emergencies creates a demanding environment. Yet, it is within this tension that the true value of these professionals shines. They are the shield against disaster in a city that stands as a beacon of modernity. Without their tireless efforts, education, and bravery, Brasília could not claim to be truly safe for its millions of residents and visitors alike.</w:t>
      </w:r>
    </w:p>
    <w:p>
      <w:pPr>
        <w:pStyle w:val="BodyText"/>
      </w:pPr>
      <w:r>
        <w:t xml:space="preserve">As we look to the future, supporting these institutions through better funding, technology investment, and public recognition is not just a civic duty but a necessity. The</w:t>
      </w:r>
      <w:r>
        <w:t xml:space="preserve"> </w:t>
      </w:r>
      <w:r>
        <w:t xml:space="preserve">Firefighter</w:t>
      </w:r>
      <w:r>
        <w:t xml:space="preserve"> </w:t>
      </w:r>
      <w:r>
        <w:t xml:space="preserve">in Brazil's capital deserves our utmost respect and gratitude for their unwavering service to the nation's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Brave Guardians of the Heart: An Essay on Firefighters in Brasília, Brazil</dc:title>
  <dc:creator/>
  <dc:language>en</dc:language>
  <cp:keywords/>
  <dcterms:created xsi:type="dcterms:W3CDTF">2026-07-29T07:22:00Z</dcterms:created>
  <dcterms:modified xsi:type="dcterms:W3CDTF">2026-07-29T07:22:00Z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