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Brave</w:t>
      </w:r>
      <w:r>
        <w:t xml:space="preserve"> </w:t>
      </w:r>
      <w:r>
        <w:t xml:space="preserve">Hearts</w:t>
      </w:r>
      <w:r>
        <w:t xml:space="preserve"> </w:t>
      </w:r>
      <w:r>
        <w:t xml:space="preserve">of</w:t>
      </w:r>
      <w:r>
        <w:t xml:space="preserve"> </w:t>
      </w:r>
      <w:r>
        <w:t xml:space="preserve">Colombia</w:t>
      </w:r>
      <w:r>
        <w:t xml:space="preserve"> </w:t>
      </w:r>
      <w:r>
        <w:t xml:space="preserve">Bogotá:</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Firefighter</w:t>
      </w:r>
    </w:p>
    <w:bookmarkStart w:id="25" w:name="X9ca7bb3f6be1fa03a00d73650d9aad3a389f075"/>
    <w:p>
      <w:pPr>
        <w:pStyle w:val="Heading1"/>
      </w:pPr>
      <w:r>
        <w:t xml:space="preserve">The Brave Hearts of Colombia Bogotá: The Essential Role of the Firefighter</w:t>
      </w:r>
    </w:p>
    <w:p>
      <w:pPr>
        <w:pStyle w:val="FirstParagraph"/>
      </w:pPr>
      <w:r>
        <w:t xml:space="preserve">In the bustling metropolis of Colombia Bogotá, where urban density meets complex infrastructure, there exists a group of heroes who stand as the last line of defense between citizens and catastrophe. These are not characters from comic books or figures in fictional dramas; they are real-life professionals known as firefighters. In the context of Colombia Bogotá, the role of the firefighter transcends mere fire suppression. It encompasses rescue operations, hazardous material management, disaster preparedness, and community education. This essay explores the multifaceted nature of firefighting within this specific geographical and cultural landscape, highlighting why this profession is indispensable to the safety and resilience of Colombian society.</w:t>
      </w:r>
    </w:p>
    <w:bookmarkStart w:id="20" w:name="the-unique-challenges-of-colombia-bogotá"/>
    <w:p>
      <w:pPr>
        <w:pStyle w:val="Heading2"/>
      </w:pPr>
      <w:r>
        <w:t xml:space="preserve">The Unique Challenges of Colombia Bogotá</w:t>
      </w:r>
    </w:p>
    <w:p>
      <w:pPr>
        <w:pStyle w:val="FirstParagraph"/>
      </w:pPr>
      <w:r>
        <w:t xml:space="preserve">To understand the significance of firefighters in Colombia Bogotá, one must first appreciate the unique challenges posed by this high-altitude city. Sitting at approximately 2,640 meters above sea level, Bogotá presents specific environmental and logistical hurdles. The city’s rapid urbanization has led to dense informal settlements on its hillsides, often lacking adequate infrastructure such as paved roads and clear signage for emergency vehicles. Furthermore, the architectural diversity of Colombia Bogotá ranges from modern high-rises in the financial district to older wooden structures in historic neighborhoods. Each type of building presents different fire dynamics and rescue complexities.</w:t>
      </w:r>
    </w:p>
    <w:p>
      <w:pPr>
        <w:pStyle w:val="BodyText"/>
      </w:pPr>
      <w:r>
        <w:t xml:space="preserve">Additionally, geographic factors play a crucial role. The proximity to mountains means that accidents involving transportation can occur on steep, winding roads, requiring specialized technical rescue capabilities. Earthquakes are another reality for Colombia Bogotá due to its location near tectonic plate boundaries. In such scenarios, the firefighter becomes not just a responder to flames but a critical asset in structural collapse searches and medical triage amidst rubble.</w:t>
      </w:r>
    </w:p>
    <w:bookmarkEnd w:id="20"/>
    <w:bookmarkStart w:id="21" w:name="X5940fb66b4759e8dc9b0769183c294c48ac5017"/>
    <w:p>
      <w:pPr>
        <w:pStyle w:val="Heading2"/>
      </w:pPr>
      <w:r>
        <w:t xml:space="preserve">Beyond Fire: The Diversified Role of the Modern Firefighter</w:t>
      </w:r>
    </w:p>
    <w:p>
      <w:pPr>
        <w:pStyle w:val="FirstParagraph"/>
      </w:pPr>
      <w:r>
        <w:t xml:space="preserve">A common misconception is that firefighters only put out fires. In Colombia Bogotá, the reality is far more diverse. While fire suppression remains a core duty, particularly in industrial zones and commercial centers, a significant portion of their call volume involves medical emergencies. In many municipalities within the department of Cundinamarca surrounding Colombia Bogotá, firefighters are often the first responders to heart attacks, accidents, and other critical health incidents due to their strategic stationing across the city. Their training extends far beyond handling hoses; they are certified emergency medical technicians (EMTs) or paramedics who stabilize patients before advanced medical units arrive.</w:t>
      </w:r>
    </w:p>
    <w:p>
      <w:pPr>
        <w:pStyle w:val="BodyText"/>
      </w:pPr>
      <w:r>
        <w:t xml:space="preserve">Moreover, firefighters in Colombia Bogotá handle hazardous material spills. The transport of chemicals through urban arteries necessitates a workforce trained to contain leaks from trucks and pipelines. This expertise prevents environmental disasters that could contaminate the aquifers feeding the city’s water supply, thereby protecting public health on a macro scale.</w:t>
      </w:r>
    </w:p>
    <w:bookmarkEnd w:id="21"/>
    <w:bookmarkStart w:id="22" w:name="community-engagement-and-prevention"/>
    <w:p>
      <w:pPr>
        <w:pStyle w:val="Heading2"/>
      </w:pPr>
      <w:r>
        <w:t xml:space="preserve">Community Engagement and Prevention</w:t>
      </w:r>
    </w:p>
    <w:p>
      <w:pPr>
        <w:pStyle w:val="FirstParagraph"/>
      </w:pPr>
      <w:r>
        <w:t xml:space="preserve">The efficacy of any emergency service relies heavily on prevention. Firefighters in Colombia Bogotá are deeply embedded in community outreach programs. They conduct educational workshops in schools, teaching children about fire safety, such as the dangers of playing with matches or overloading electrical sockets. These initiatives are vital because cultural habits and lack of awareness can contribute to preventable accidents.</w:t>
      </w:r>
    </w:p>
    <w:p>
      <w:pPr>
        <w:pStyle w:val="BodyText"/>
      </w:pPr>
      <w:r>
        <w:t xml:space="preserve">In neighborhoods prone to flooding or landslides—common issues during the rainy seasons in Colombia Bogotá—firefighters collaborate with civil defense agencies to educate residents on evacuation routes and emergency kits. This proactive approach builds trust between the citizenry and first responders, ensuring that when a crisis does occur, the community responds calmly and effectively under guidance.</w:t>
      </w:r>
    </w:p>
    <w:bookmarkEnd w:id="22"/>
    <w:bookmarkStart w:id="23" w:name="the-human-element-courage-under-pressure"/>
    <w:p>
      <w:pPr>
        <w:pStyle w:val="Heading2"/>
      </w:pPr>
      <w:r>
        <w:t xml:space="preserve">The Human Element: Courage Under Pressure</w:t>
      </w:r>
    </w:p>
    <w:p>
      <w:pPr>
        <w:pStyle w:val="FirstParagraph"/>
      </w:pPr>
      <w:r>
        <w:t xml:space="preserve">Beyond technical skills and logistical challenges lies the human element of being a firefighter. The psychological toll of witnessing tragedy is significant. Firefighters in Colombia Bogotá often deal with traumatic events, from severe accidents to personal losses resulting from fires or disasters. The camaraderie within the fire service serves as a support network, fostering resilience among its members. Their courage is not just physical but emotional; they enter burning buildings knowing the risks to their own lives so that others may survive.</w:t>
      </w:r>
    </w:p>
    <w:p>
      <w:pPr>
        <w:pStyle w:val="BodyText"/>
      </w:pPr>
      <w:r>
        <w:t xml:space="preserve">This dedication is deeply respected in Colombian culture, which places high value on bravery and sacrifice. Firefighters are seen as protectors of the home, a concept central to Colombian family values. Their presence provides a sense of security in an unpredictable world, reinforcing social cohesion.</w:t>
      </w:r>
    </w:p>
    <w:bookmarkEnd w:id="23"/>
    <w:bookmarkStart w:id="24" w:name="conclusion"/>
    <w:p>
      <w:pPr>
        <w:pStyle w:val="Heading2"/>
      </w:pPr>
      <w:r>
        <w:t xml:space="preserve">Conclusion</w:t>
      </w:r>
    </w:p>
    <w:p>
      <w:pPr>
        <w:pStyle w:val="FirstParagraph"/>
      </w:pPr>
      <w:r>
        <w:t xml:space="preserve">In conclusion, the firefighter in Colombia Bogotá is far more than a public servant; they are a cornerstone of urban safety and resilience. From battling blazes in high-rise buildings to rescuing victims from traffic accidents on steep mountain roads, their duties are varied and demanding. The unique geographic and demographic challenges of Colombia Bogotá require adaptable, highly trained professionals who can operate under extreme pressure.</w:t>
      </w:r>
    </w:p>
    <w:p>
      <w:pPr>
        <w:pStyle w:val="BodyText"/>
      </w:pPr>
      <w:r>
        <w:t xml:space="preserve">As the city continues to grow and evolve, the importance of robust emergency services cannot be overstated. Supporting firefighters through adequate funding, advanced equipment, and mental health resources is not just a governmental obligation but a moral imperative for every citizen of Colombia Bogotá. By recognizing and valuing this profession, we honor their sacrifice and ensure that our communities remain safe places to live and thrive.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Brave Hearts of Colombia Bogotá: The Essential Role of the Firefighter</dc:title>
  <dc:creator/>
  <dc:language>en</dc:language>
  <cp:keywords/>
  <dcterms:created xsi:type="dcterms:W3CDTF">2026-07-29T04:09:05Z</dcterms:created>
  <dcterms:modified xsi:type="dcterms:W3CDTF">2026-07-29T04:09:05Z</dcterms:modified>
</cp:coreProperties>
</file>

<file path=docProps/custom.xml><?xml version="1.0" encoding="utf-8"?>
<Properties xmlns="http://schemas.openxmlformats.org/officeDocument/2006/custom-properties" xmlns:vt="http://schemas.openxmlformats.org/officeDocument/2006/docPropsVTypes"/>
</file>