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Berlin,</w:t>
      </w:r>
      <w:r>
        <w:t xml:space="preserve"> </w:t>
      </w:r>
      <w:r>
        <w:t xml:space="preserve">Germany</w:t>
      </w:r>
    </w:p>
    <w:p>
      <w:pPr>
        <w:pStyle w:val="FirstParagraph"/>
      </w:pPr>
      <w:r>
        <w:t xml:space="preserve">```html</w:t>
      </w:r>
    </w:p>
    <w:bookmarkStart w:id="28" w:name="Xd3c7ef126cc161e7d3da50d22cc11c9ae3f8170"/>
    <w:p>
      <w:pPr>
        <w:pStyle w:val="Heading1"/>
      </w:pPr>
      <w:r>
        <w:t xml:space="preserve">The Role and Evolution of the Firefighter in Berlin, Germany</w:t>
      </w:r>
    </w:p>
    <w:p>
      <w:pPr>
        <w:pStyle w:val="FirstParagraph"/>
      </w:pPr>
      <w:r>
        <w:rPr>
          <w:bCs/>
          <w:b/>
        </w:rPr>
        <w:t xml:space="preserve">Date:</w:t>
      </w:r>
      <w:r>
        <w:t xml:space="preserve"> </w:t>
      </w:r>
      <w:r>
        <w:t xml:space="preserve">May 24, 2024</w:t>
      </w:r>
      <w:r>
        <w:br/>
      </w:r>
      <w:r>
        <w:rPr>
          <w:bCs/>
          <w:b/>
        </w:rPr>
        <w:t xml:space="preserve">To:</w:t>
      </w:r>
      <w:r>
        <w:t xml:space="preserve"> </w:t>
      </w:r>
      <w:r>
        <w:t xml:space="preserve">Public Safety Stakeholders and General Readers</w:t>
      </w:r>
      <w:r>
        <w:br/>
      </w:r>
      <w:r>
        <w:rPr>
          <w:bCs/>
          <w:b/>
        </w:rPr>
        <w:t xml:space="preserve">About:</w:t>
      </w:r>
      <w:r>
        <w:t xml:space="preserve">An In-depth Analysis of the Firefighter Profession within the Context of Berlin and Germany.</w:t>
      </w:r>
    </w:p>
    <w:bookmarkStart w:id="20" w:name="introduction"/>
    <w:p>
      <w:pPr>
        <w:pStyle w:val="Heading2"/>
      </w:pPr>
      <w:r>
        <w:t xml:space="preserve">Introduction</w:t>
      </w:r>
    </w:p>
    <w:p>
      <w:pPr>
        <w:pStyle w:val="FirstParagraph"/>
      </w:pPr>
      <w:r>
        <w:t xml:space="preserve">In the heart of Central Europe, Berlin stands as a city defined by its resilience. Its history is written in stone, steel, and reconstruction following decades of division and subsequent reunification. Within this dynamic urban landscape, one profession remains constant in its urgency and importance: the</w:t>
      </w:r>
      <w:r>
        <w:t xml:space="preserve"> </w:t>
      </w:r>
      <w:r>
        <w:rPr>
          <w:bCs/>
          <w:b/>
        </w:rPr>
        <w:t xml:space="preserve">Firefighter</w:t>
      </w:r>
      <w:r>
        <w:t xml:space="preserve">. While often depicted through media globally as heroic figures battling intense flames, the reality of being a</w:t>
      </w:r>
      <w:r>
        <w:t xml:space="preserve"> </w:t>
      </w:r>
      <w:r>
        <w:rPr>
          <w:bCs/>
          <w:b/>
        </w:rPr>
        <w:t xml:space="preserve">Firefighter</w:t>
      </w:r>
      <w:r>
        <w:t xml:space="preserve"> </w:t>
      </w:r>
      <w:r>
        <w:t xml:space="preserve">is far more complex, technical, and multifaceted. This essay explores the specific duties, historical context, modern challenges faced by</w:t>
      </w:r>
      <w:r>
        <w:t xml:space="preserve"> </w:t>
      </w:r>
      <w:r>
        <w:rPr>
          <w:bCs/>
          <w:b/>
        </w:rPr>
        <w:t xml:space="preserve">Firefighters in Berlin</w:t>
      </w:r>
      <w:r>
        <w:t xml:space="preserve">, and how these roles reflect broader trends in German public safety.</w:t>
      </w:r>
    </w:p>
    <w:bookmarkEnd w:id="20"/>
    <w:bookmarkStart w:id="21" w:name="X618df76a9ed1c1879427aa671fd25c60b6ec74f"/>
    <w:p>
      <w:pPr>
        <w:pStyle w:val="Heading2"/>
      </w:pPr>
      <w:r>
        <w:t xml:space="preserve">The Dual Nature of Emergency Services: Professional vs. Volunteer</w:t>
      </w:r>
    </w:p>
    <w:p>
      <w:pPr>
        <w:pStyle w:val="FirstParagraph"/>
      </w:pPr>
      <w:r>
        <w:t xml:space="preserve">To understand the</w:t>
      </w:r>
      <w:r>
        <w:t xml:space="preserve"> </w:t>
      </w:r>
      <w:r>
        <w:rPr>
          <w:bCs/>
          <w:b/>
        </w:rPr>
        <w:t xml:space="preserve">Firefighter</w:t>
      </w:r>
      <w:r>
        <w:t xml:space="preserve"> </w:t>
      </w:r>
      <w:r>
        <w:t xml:space="preserve">role in Germany, one must first grasp the unique structure of its emergency services. Unlike many Anglo-American models where fire departments are almost exclusively municipal employees, Germany operates on a hybrid model. In Berlin, this is particularly evident through two distinct entities:</w:t>
      </w:r>
    </w:p>
    <w:p>
      <w:pPr>
        <w:numPr>
          <w:ilvl w:val="0"/>
          <w:numId w:val="1001"/>
        </w:numPr>
        <w:pStyle w:val="Compact"/>
      </w:pPr>
      <w:r>
        <w:t xml:space="preserve">The Berliner Feuerwehr (Professional Fire Brigade): A municipal service staffed by full-time professionals.</w:t>
      </w:r>
    </w:p>
    <w:p>
      <w:pPr>
        <w:numPr>
          <w:ilvl w:val="0"/>
          <w:numId w:val="1001"/>
        </w:numPr>
        <w:pStyle w:val="Compact"/>
      </w:pPr>
      <w:r>
        <w:t xml:space="preserve">The Freiwillige Feuerwehren (Volunteer Fire Departments): Local community-based teams that respond to smaller incidents or support larger ones.</w:t>
      </w:r>
    </w:p>
    <w:p>
      <w:pPr>
        <w:pStyle w:val="FirstParagraph"/>
      </w:pPr>
      <w:r>
        <w:t xml:space="preserve">This dual structure ensures that while the capital city of</w:t>
      </w:r>
      <w:r>
        <w:t xml:space="preserve"> </w:t>
      </w:r>
      <w:r>
        <w:rPr>
          <w:bCs/>
          <w:b/>
        </w:rPr>
        <w:t xml:space="preserve">Germany</w:t>
      </w:r>
      <w:r>
        <w:t xml:space="preserve">'s largest state maintains a professional core, surrounding rural areas and even neighborhoods within Berlin itself rely on the dedication of volunteers. Both groups undergo rigorous training but differ in daily operations. The</w:t>
      </w:r>
      <w:r>
        <w:t xml:space="preserve"> </w:t>
      </w:r>
      <w:r>
        <w:rPr>
          <w:bCs/>
          <w:b/>
        </w:rPr>
        <w:t xml:space="preserve">F</w:t>
      </w:r>
      <w:r>
        <w:rPr>
          <w:iCs/>
          <w:i/>
        </w:rPr>
        <w:t xml:space="preserve">i</w:t>
      </w:r>
      <w:r>
        <w:t xml:space="preserve">re</w:t>
      </w:r>
      <w:r>
        <w:rPr>
          <w:bCs/>
          <w:b/>
        </w:rPr>
        <w:t xml:space="preserve">fighter</w:t>
      </w:r>
      <w:r>
        <w:t xml:space="preserve"> </w:t>
      </w:r>
      <w:r>
        <w:t xml:space="preserve">archetype in this system is thus both a career professional and a community member.</w:t>
      </w:r>
    </w:p>
    <w:bookmarkEnd w:id="21"/>
    <w:bookmarkStart w:id="22" w:name="the-specific-context-of-berlin-germany"/>
    <w:p>
      <w:pPr>
        <w:pStyle w:val="Heading2"/>
      </w:pPr>
      <w:r>
        <w:t xml:space="preserve">The Specific Context of Berlin, Germany</w:t>
      </w:r>
    </w:p>
    <w:p>
      <w:pPr>
        <w:pStyle w:val="FirstParagraph"/>
      </w:pPr>
      <w:r>
        <w:t xml:space="preserve">Berlin presents unique challenges for any emergency responder. As</w:t>
      </w:r>
      <w:r>
        <w:t xml:space="preserve"> </w:t>
      </w:r>
      <w:r>
        <w:rPr>
          <w:bCs/>
          <w:b/>
          <w:bCs/>
          <w:b/>
        </w:rPr>
        <w:t xml:space="preserve">Germany</w:t>
      </w:r>
      <w:r>
        <w:t xml:space="preserve"> </w:t>
      </w:r>
      <w:r>
        <w:t xml:space="preserve">'s capital city, it boasts dense historical architecture mixed with modern high-rises. The "Alt-Bau" (old buildings) feature narrow streets, steep staircases, and old electrical wiring, increasing fire risks despite strict regulations. Conversely, new developments in areas like Potsdamer Platz introduce high-rise firefighting challenges.</w:t>
      </w:r>
    </w:p>
    <w:p>
      <w:pPr>
        <w:pStyle w:val="BodyText"/>
      </w:pPr>
      <w:r>
        <w:t xml:space="preserve">The city's size also demands efficiency. With over 3 million residents across 892 square kilometers (344 sq mi), the</w:t>
      </w:r>
      <w:r>
        <w:t xml:space="preserve"> </w:t>
      </w:r>
      <w:r>
        <w:rPr>
          <w:bCs/>
          <w:b/>
          <w:bCs/>
          <w:b/>
        </w:rPr>
        <w:t xml:space="preserve">Berlin</w:t>
      </w:r>
      <w:r>
        <w:rPr>
          <w:vertAlign w:val="superscript"/>
        </w:rPr>
        <w:t xml:space="preserve">Firefighter</w:t>
      </w:r>
      <w:r>
        <w:t xml:space="preserve"> </w:t>
      </w:r>
      <w:r>
        <w:t xml:space="preserve">must navigate complex logistics. Traffic congestion, a hallmark of any major metropolis, complicates response times. Therefore, modern equipment and advanced dispatch systems are critical.</w:t>
      </w:r>
    </w:p>
    <w:bookmarkEnd w:id="22"/>
    <w:bookmarkStart w:id="23" w:name="duties-beyond-extinguishing-fires"/>
    <w:p>
      <w:pPr>
        <w:pStyle w:val="Heading2"/>
      </w:pPr>
      <w:r>
        <w:t xml:space="preserve">Duties Beyond Extinguishing Fires</w:t>
      </w:r>
    </w:p>
    <w:p>
      <w:pPr>
        <w:pStyle w:val="FirstParagraph"/>
      </w:pPr>
      <w:r>
        <w:t xml:space="preserve">A common misconception about the</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 </w:t>
      </w:r>
      <w:r>
        <w:t xml:space="preserve">is that their primary duty is putting out fires. In reality, only a small percentage of calls involve actual combustion events. The majority of tasks performed by</w:t>
      </w:r>
      <w:r>
        <w:t xml:space="preserve"> </w:t>
      </w:r>
      <w:r>
        <w:rPr>
          <w:bCs/>
          <w:b/>
        </w:rPr>
        <w:t xml:space="preserve">Berlin Firefighters</w:t>
      </w:r>
      <w:r>
        <w:t xml:space="preserve"> </w:t>
      </w:r>
      <w:r>
        <w:t xml:space="preserve">include:</w:t>
      </w:r>
    </w:p>
    <w:p>
      <w:pPr>
        <w:numPr>
          <w:ilvl w:val="0"/>
          <w:numId w:val="1002"/>
        </w:numPr>
        <w:pStyle w:val="Compact"/>
      </w:pPr>
      <w:r>
        <w:rPr>
          <w:bCs/>
          <w:b/>
        </w:rPr>
        <w:t xml:space="preserve">Musical and Medical Emergencies:</w:t>
      </w:r>
      <w:r>
        <w:t xml:space="preserve"> </w:t>
      </w:r>
      <w:r>
        <w:t xml:space="preserve">Many Berlin firefighters are certified paramedics (Notfallsanitäter). They respond to cardiac arrests, traffic accidents, and medical crises alongside ambulances.</w:t>
      </w:r>
    </w:p>
    <w:p>
      <w:pPr>
        <w:numPr>
          <w:ilvl w:val="0"/>
          <w:numId w:val="1002"/>
        </w:numPr>
        <w:pStyle w:val="Compact"/>
      </w:pPr>
      <w:r>
        <w:rPr>
          <w:bCs/>
          <w:b/>
        </w:rPr>
        <w:t xml:space="preserve">Hazardous Materials Response:</w:t>
      </w:r>
      <w:r>
        <w:t xml:space="preserve"> </w:t>
      </w:r>
      <w:r>
        <w:t xml:space="preserve">Handling leaks involving chemicals or gases requires specialized training beyond standard firefighting techniques.</w:t>
      </w:r>
    </w:p>
    <w:p>
      <w:pPr>
        <w:numPr>
          <w:ilvl w:val="0"/>
          <w:numId w:val="1002"/>
        </w:numPr>
        <w:pStyle w:val="Compact"/>
      </w:pPr>
      <w:r>
        <w:rPr>
          <w:bCs/>
          <w:b/>
        </w:rPr>
        <w:t xml:space="preserve">Traffic Accidents:</w:t>
      </w:r>
      <w:r>
        <w:t xml:space="preserve"> </w:t>
      </w:r>
      <w:r>
        <w:t xml:space="preserve">Extracting victims from crashed vehicles using hydraulic tools ("Jaws of Life") is a frequent task.</w:t>
      </w:r>
    </w:p>
    <w:p>
      <w:pPr>
        <w:pStyle w:val="FirstParagraph"/>
      </w:pPr>
      <w:r>
        <w:t xml:space="preserve">This versatility means that modern</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s in Germany are multi-skilled technicians capable of addressing a wide array of crises.</w:t>
      </w:r>
    </w:p>
    <w:bookmarkEnd w:id="23"/>
    <w:bookmarkStart w:id="24" w:name="X2a5c9b618d6030554f9529846fab8a080255288"/>
    <w:p>
      <w:pPr>
        <w:pStyle w:val="Heading2"/>
      </w:pPr>
      <w:r>
        <w:t xml:space="preserve">Training and Education Standards in Germany</w:t>
      </w:r>
    </w:p>
    <w:p>
      <w:pPr>
        <w:pStyle w:val="FirstParagraph"/>
      </w:pPr>
      <w:r>
        <w:t xml:space="preserve">Becoming a</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 </w:t>
      </w:r>
      <w:r>
        <w:t xml:space="preserve">in Berlin is not merely a job application process; it represents an academic and physical commitment. Prospective candidates must complete the</w:t>
      </w:r>
      <w:r>
        <w:t xml:space="preserve"> </w:t>
      </w:r>
      <w:r>
        <w:rPr>
          <w:iCs/>
          <w:i/>
        </w:rPr>
        <w:t xml:space="preserve">Berufsfeuerwehrprüfung</w:t>
      </w:r>
      <w:r>
        <w:t xml:space="preserve">, which includes theoretical exams on chemistry, physics, law, and first aid.</w:t>
      </w:r>
    </w:p>
    <w:p>
      <w:pPr>
        <w:pStyle w:val="BodyText"/>
      </w:pPr>
      <w:r>
        <w:t xml:space="preserve">The training curriculum emphasizes safety protocols under extreme stress. Given Germany's strict regulatory environment (DIN standards), every action taken by a</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 </w:t>
      </w:r>
      <w:r>
        <w:t xml:space="preserve">must be documented and justified legally. This meticulous approach ensures accountability but also places a heavy cognitive load on personnel.</w:t>
      </w:r>
    </w:p>
    <w:bookmarkEnd w:id="24"/>
    <w:bookmarkStart w:id="25" w:name="Xce6e16fde9671d22a905c8e923ba6205d5e500f"/>
    <w:p>
      <w:pPr>
        <w:pStyle w:val="Heading2"/>
      </w:pPr>
      <w:r>
        <w:t xml:space="preserve">Psychological Challenges and Mental Health</w:t>
      </w:r>
    </w:p>
    <w:p>
      <w:pPr>
        <w:pStyle w:val="FirstParagraph"/>
      </w:pPr>
      <w:r>
        <w:t xml:space="preserve">The psychological toll of being a</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 </w:t>
      </w:r>
      <w:r>
        <w:t xml:space="preserve">cannot be overstated. Witnessing trauma, death, and destruction daily leads to high rates of PTSD (Post-Traumatic Stress Disorder) among emergency responders. In Berlin specifically, where large-scale public events occur frequently—such as the Love Parade aftermath or major political demonstrations—the mental strain can intensify.</w:t>
      </w:r>
    </w:p>
    <w:p>
      <w:pPr>
        <w:pStyle w:val="BodyText"/>
      </w:pPr>
      <w:r>
        <w:t xml:space="preserve">Recently, there has been a push within</w:t>
      </w:r>
      <w:r>
        <w:t xml:space="preserve"> </w:t>
      </w:r>
      <w:r>
        <w:rPr>
          <w:bCs/>
          <w:b/>
        </w:rPr>
        <w:t xml:space="preserve">Berlin</w:t>
      </w:r>
      <w:r>
        <w:t xml:space="preserve">'s fire services to prioritize mental health support for its staff. Peer counseling programs and mandatory debriefings after critical incidents are becoming standard practice. Recognizing that the mind is as vulnerable as the body during emergencies marks a progressive shift in how we view the profession.</w:t>
      </w:r>
    </w:p>
    <w:bookmarkEnd w:id="25"/>
    <w:bookmarkStart w:id="26" w:name="the-future-of-firefighting-in-berlin"/>
    <w:p>
      <w:pPr>
        <w:pStyle w:val="Heading2"/>
      </w:pPr>
      <w:r>
        <w:t xml:space="preserve">The Future of Firefighting in Berlin</w:t>
      </w:r>
    </w:p>
    <w:p>
      <w:pPr>
        <w:pStyle w:val="FirstParagraph"/>
      </w:pPr>
      <w:r>
        <w:t xml:space="preserve">Looking ahead, climate change poses significant threats to urban safety. Drier summers lead to increased wildfire risks even near cities like</w:t>
      </w:r>
      <w:r>
        <w:t xml:space="preserve"> </w:t>
      </w:r>
      <w:r>
        <w:rPr>
          <w:bCs/>
          <w:b/>
        </w:rPr>
        <w:t xml:space="preserve">Berlin</w:t>
      </w:r>
      <w:r>
        <w:t xml:space="preserve">. Additionally, the proliferation of electric vehicles introduces new hazards due to battery fires that burn hotter and longer than traditional gasoline fires.</w:t>
      </w:r>
    </w:p>
    <w:p>
      <w:pPr>
        <w:pStyle w:val="BodyText"/>
      </w:pPr>
      <w:r>
        <w:t xml:space="preserve">To address these issues, Berlin is investing in advanced technology for its</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s. Drones are used for aerial surveillance during large fires, providing real-time data without risking human lives. Water-saving foam technologies help mitigate environmental impact while maintaining effectiveness.</w:t>
      </w:r>
    </w:p>
    <w:bookmarkEnd w:id="26"/>
    <w:bookmarkStart w:id="27" w:name="conclusion-a-vital-pillar-of-society"/>
    <w:p>
      <w:pPr>
        <w:pStyle w:val="Heading2"/>
      </w:pPr>
      <w:r>
        <w:t xml:space="preserve">Conclusion: A Vital Pillar of Society</w:t>
      </w:r>
    </w:p>
    <w:p>
      <w:pPr>
        <w:pStyle w:val="FirstParagraph"/>
      </w:pPr>
      <w:r>
        <w:t xml:space="preserve">In conclusion, the</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 </w:t>
      </w:r>
      <w:r>
        <w:t xml:space="preserve">in</w:t>
      </w:r>
      <w:r>
        <w:t xml:space="preserve"> </w:t>
      </w:r>
      <w:r>
        <w:rPr>
          <w:bCs/>
          <w:b/>
        </w:rPr>
        <w:t xml:space="preserve">Berlin, Germany</w:t>
      </w:r>
      <w:r>
        <w:t xml:space="preserve">, embodies a blend of bravery, technical expertise, and community service. They operate within a sophisticated framework that values precision and preparedness. Whether responding to a kitchen fire in Kreuzberg or coordinating efforts during a major industrial accident in Spandau, their role remains indispensable.</w:t>
      </w:r>
    </w:p>
    <w:p>
      <w:pPr>
        <w:pStyle w:val="BodyText"/>
      </w:pPr>
      <w:r>
        <w:t xml:space="preserve">As urban landscapes evolve, so too must the strategies employed by those who protect them. Supporting initiatives that enhance training, technology, and mental health resources for</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s is not just about protecting professionals—it is about safeguarding the very fabric of society in one of Europe's most iconic capitals.</w:t>
      </w:r>
    </w:p>
    <w:p>
      <w:pPr>
        <w:pStyle w:val="BodyText"/>
      </w:pPr>
      <w:r>
        <w:t xml:space="preserve">The legacy of</w:t>
      </w:r>
    </w:p>
    <w:p>
      <w:pPr>
        <w:pStyle w:val="BodyText"/>
      </w:pPr>
      <w:r>
        <w:t xml:space="preserve">F</w:t>
      </w:r>
      <w:r>
        <w:rPr>
          <w:iCs/>
          <w:i/>
        </w:rPr>
        <w:t xml:space="preserve">i</w:t>
      </w:r>
    </w:p>
    <w:p>
      <w:pPr>
        <w:pStyle w:val="BodyText"/>
      </w:pPr>
      <w:r>
        <w:t xml:space="preserve">re</w:t>
      </w:r>
      <w:r>
        <w:rPr>
          <w:bCs/>
          <w:b/>
        </w:rPr>
        <w:t xml:space="preserve">f</w:t>
      </w:r>
      <w:r>
        <w:rPr>
          <w:bCs/>
          <w:b/>
          <w:bCs/>
          <w:b/>
        </w:rPr>
        <w:t xml:space="preserve">i</w:t>
      </w:r>
      <w:r>
        <w:rPr>
          <w:bCs/>
          <w:b/>
        </w:rPr>
        <w:t xml:space="preserve">ighter</w:t>
      </w:r>
      <w:r>
        <w:t xml:space="preserve">s in Berlin stretches back centuries, evolving from bucket brigades to high-tech rescue units. Today, they stand ready at the forefront of innovation and service, ensuring that when disaster strikes, humanity prevails.</w:t>
      </w:r>
    </w:p>
    <w:p>
      <w:pPr>
        <w:pStyle w:val="BodyText"/>
      </w:pPr>
      <w:r>
        <w:rPr>
          <w:iCs/>
          <w:i/>
        </w:rPr>
        <w:t xml:space="preserve">This document was prepared to highlight the significance of emergency services personnel within German urban centers.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Berlin, Germany</dc:title>
  <dc:creator/>
  <dc:language>en</dc:language>
  <cp:keywords/>
  <dcterms:created xsi:type="dcterms:W3CDTF">2026-07-29T06:43:53Z</dcterms:created>
  <dcterms:modified xsi:type="dcterms:W3CDTF">2026-07-29T06:43:53Z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