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2d4871c98e634eeb60e9e381dc4dc4398e92080"/>
    <w:p>
      <w:pPr>
        <w:pStyle w:val="Heading1"/>
      </w:pPr>
      <w:r>
        <w:t xml:space="preserve">The Role and Evolution of the Firefighter in South Korea Seoul</w:t>
      </w:r>
    </w:p>
    <w:p>
      <w:pPr>
        <w:pStyle w:val="FirstParagraph"/>
      </w:pPr>
      <w:r>
        <w:t xml:space="preserve">In the rapidly modernizing landscape of urban centers across the globe, few professions embody both physical prowess and technical sophistication as profoundly as that of the firefighter. Nowhere is this duality more critical than in South Korea Seoul, a metropolis defined by its dense verticality, high-tech infrastructure, and historical resilience. As South Korea Seoul continues to evolve into a global hub for commerce, technology, and culture, the role of the firefighter transcends traditional boundaries of extinguishing flames. It has become a multifaceted discipline requiring expertise in hazardous materials management, complex structural rescue operations within skyscrapers, and community disaster preparedness. This essay explores the critical importance of firefighters in South Korea Seoul, examining their operational challenges, technological advancements, and the evolving societal expectations placed upon them.</w:t>
      </w:r>
    </w:p>
    <w:bookmarkStart w:id="20" w:name="X6c47f3b133f6910c31d7701529721486a2c8ad4"/>
    <w:p>
      <w:pPr>
        <w:pStyle w:val="Heading2"/>
      </w:pPr>
      <w:r>
        <w:t xml:space="preserve">The Unique Urban Challenge of South Korea Seoul</w:t>
      </w:r>
    </w:p>
    <w:p>
      <w:pPr>
        <w:pStyle w:val="FirstParagraph"/>
      </w:pPr>
      <w:r>
        <w:t xml:space="preserve">To understand the necessity of specialized firefighter protocols in South Korea Seoul, one must first analyze the city's unique architectural topography. Unlike many Western cities that sprawl horizontally, South Korea Seoul is characterized by extreme vertical density. The city boasts some of the highest concentrations of high-rise residential and commercial buildings in the world. This verticality presents a distinct challenge for emergency response teams, particularly when it comes to firefighting efforts at great heights. For decades, standard ladder trucks were limited in their reach, making interior attack strategies paramount for firefighters operating in South Korea Seoul.</w:t>
      </w:r>
    </w:p>
    <w:p>
      <w:pPr>
        <w:pStyle w:val="BodyText"/>
      </w:pPr>
      <w:r>
        <w:t xml:space="preserve">Furthermore, the narrow alleyways typical of older neighborhoods (often referred to as *apateu* or apartment complexes and traditional hanok areas) often impede the access of large fire engines. This geographical constraint necessitates that every firefighter stationed in South Korea Seoul be proficient not only with heavy machinery but also with compact, mobile equipment designed for tight spaces. The density of the population in South Korea Seoul means that any incident has the potential to escalate rapidly, affecting thousands of residents within minutes. Consequently, the response time and tactical efficiency of firefighters are not just matters of property protection but are critical determinants of human life preservation.</w:t>
      </w:r>
    </w:p>
    <w:bookmarkEnd w:id="20"/>
    <w:bookmarkStart w:id="21" w:name="X69bc2057c0c12fd8e616460eb9cc6fb11864b8c"/>
    <w:p>
      <w:pPr>
        <w:pStyle w:val="Heading2"/>
      </w:pPr>
      <w:r>
        <w:t xml:space="preserve">Technological Integration and Modernization</w:t>
      </w:r>
    </w:p>
    <w:p>
      <w:pPr>
        <w:pStyle w:val="FirstParagraph"/>
      </w:pPr>
      <w:r>
        <w:t xml:space="preserve">In recent years, the South Korean government has invested heavily in modernizing its fire service infrastructure to address the specific needs of South Korea Seoul. This has led to a significant evolution in the training and equipment provided to firefighters. The integration of drones, thermal imaging cameras, and advanced communication systems has transformed how firefighters operate in this megacity. Drones are now routinely deployed by firefighter units in South Korea Seoul for aerial reconnaissance during large-scale fires or natural disasters, providing real-time data that allows commanders to make informed decisions without risking personnel lives.</w:t>
      </w:r>
    </w:p>
    <w:p>
      <w:pPr>
        <w:pStyle w:val="BodyText"/>
      </w:pPr>
      <w:r>
        <w:t xml:space="preserve">Moreover, the development of high-reach aerial platforms and water pumps capable of delivering water pressure to upper floors of skyscrapers represents a major milestone in firefighting technology. These advancements are specifically tailored for the vertical challenges faced by firefighters in South Korea Seoul. The transition from manual hose operations to automated suppression systems in newer high-rise developments further underscores the shift towards smart-city integration. Firefighters today must be IT-savvy professionals who can interface with building management systems, access real-time structural blueprints, and coordinate with IoT-enabled sensors that detect smoke or gas leaks before they become catastrophic events.</w:t>
      </w:r>
    </w:p>
    <w:bookmarkEnd w:id="21"/>
    <w:bookmarkStart w:id="22" w:name="broadening-scope-beyond-fire-suppression"/>
    <w:p>
      <w:pPr>
        <w:pStyle w:val="Heading2"/>
      </w:pPr>
      <w:r>
        <w:t xml:space="preserve">Broadening Scope: Beyond Fire Suppression</w:t>
      </w:r>
    </w:p>
    <w:p>
      <w:pPr>
        <w:pStyle w:val="FirstParagraph"/>
      </w:pPr>
      <w:r>
        <w:t xml:space="preserve">The role of the firefighter in South Korea Seoul has expanded dramatically beyond traditional fire suppression. In contemporary urban environments, firefighters are often the first responders to a wide array of emergencies, including chemical spills, traffic accidents involving hazardous materials, and medical crises. Given that South Korea Seoul is home to numerous industrial zones and high-density commercial districts, the risk of technological disasters remains a constant concern. Firefighters undergo rigorous training in hazardous materials (HazMat) containment and decontamination protocols.</w:t>
      </w:r>
    </w:p>
    <w:p>
      <w:pPr>
        <w:pStyle w:val="BodyText"/>
      </w:pPr>
      <w:r>
        <w:t xml:space="preserve">Additionally, natural disasters such as typhoons and flooding pose significant threats to South Korea Seoul due to its geographical location and urban heat island effect. During severe weather events, firefighters are instrumental in flood control measures, sandbagging efforts, and the rescue of stranded citizens. Their presence is a source of psychological comfort for residents during crises, reinforcing social cohesion. The community-oriented aspect of firefighting in South Korea Seoul includes regular fire safety drills in schools and workplaces, educational programs on domestic fire prevention (such as kitchen safety), and public awareness campaigns regarding earthquake preparedness.</w:t>
      </w:r>
    </w:p>
    <w:bookmarkEnd w:id="22"/>
    <w:bookmarkStart w:id="23" w:name="cultural-significance-and-public-trust"/>
    <w:p>
      <w:pPr>
        <w:pStyle w:val="Heading2"/>
      </w:pPr>
      <w:r>
        <w:t xml:space="preserve">Cultural Significance and Public Trust</w:t>
      </w:r>
    </w:p>
    <w:p>
      <w:pPr>
        <w:pStyle w:val="FirstParagraph"/>
      </w:pPr>
      <w:r>
        <w:t xml:space="preserve">In Korean culture, respect for public servants is deeply ingrained, and firefighters hold a position of high esteem. They are viewed not merely as employees of the government but as guardians of community safety. This cultural dynamic creates a strong bond between firefighters in South Korea Seoul and the citizens they serve. Public trust is essential for effective emergency management; when residents believe that their local fire department is capable, responsive, and caring, compliance with safety regulations increases.</w:t>
      </w:r>
    </w:p>
    <w:p>
      <w:pPr>
        <w:pStyle w:val="BodyText"/>
      </w:pPr>
      <w:r>
        <w:t xml:space="preserve">However, this high level of expectation also places immense pressure on firefighters. The demand for perfection in South Korea Seoul’s emergency services means that any failure in response can lead to significant public scrutiny. Therefore, continuous professional development and mental health support for firefighters are increasingly recognized as vital components of the job. Ensuring that the men and women serving as firefighters remain physically fit and psychologically resilient is crucial for maintaining the high standards required by a modern metropolis like South Korea Seoul.</w:t>
      </w:r>
    </w:p>
    <w:bookmarkEnd w:id="23"/>
    <w:bookmarkStart w:id="24" w:name="conclusion"/>
    <w:p>
      <w:pPr>
        <w:pStyle w:val="Heading2"/>
      </w:pPr>
      <w:r>
        <w:t xml:space="preserve">Conclusion</w:t>
      </w:r>
    </w:p>
    <w:p>
      <w:pPr>
        <w:pStyle w:val="FirstParagraph"/>
      </w:pPr>
      <w:r>
        <w:t xml:space="preserve">In conclusion, the firefighter in South Korea Seoul represents a critical pillar of urban safety in one of the world’s most dynamic cities. The intersection of extreme vertical density, technological advancement, and diverse emergency risks requires a firefighting force that is highly specialized, technologically adept, and community-focused. As South Korea Seoul continues to grow and evolve, so too must the strategies employed by its firefighters. By embracing innovation while honoring the traditional values of bravery and service, firefighters will remain indispensable in safeguarding the lives and property of those living in this vibrant South Korean capital. The ongoing investment in training, equipment, and community engagement ensures that the firefighter remains at the forefront of public safety, embodying resilience and hope amidst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South Korea Seoul</dc:title>
  <dc:creator/>
  <dc:language>en</dc:language>
  <cp:keywords/>
  <dcterms:created xsi:type="dcterms:W3CDTF">2026-07-29T14:02:16Z</dcterms:created>
  <dcterms:modified xsi:type="dcterms:W3CDTF">2026-07-29T14:02:16Z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