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Pillar</w:t>
      </w:r>
      <w:r>
        <w:t xml:space="preserve"> </w:t>
      </w:r>
      <w:r>
        <w:t xml:space="preserve">of</w:t>
      </w:r>
      <w:r>
        <w:t xml:space="preserve"> </w:t>
      </w:r>
      <w:r>
        <w:t xml:space="preserve">Community</w:t>
      </w:r>
      <w:r>
        <w:t xml:space="preserve"> </w:t>
      </w:r>
      <w:r>
        <w:t xml:space="preserve">Resilience</w:t>
      </w:r>
    </w:p>
    <w:bookmarkStart w:id="27" w:name="Xf5e9045803e6fe4857953a18d7f0d6c223077d2"/>
    <w:p>
      <w:pPr>
        <w:pStyle w:val="Heading1"/>
      </w:pPr>
      <w:r>
        <w:t xml:space="preserve">The Essential Role of the Firefighter in Venezuela Caracas: A Pillar of Community Resilience</w:t>
      </w:r>
    </w:p>
    <w:bookmarkStart w:id="20" w:name="X3604f29f3620eef637e07bca902505564c7031c"/>
    <w:p>
      <w:pPr>
        <w:pStyle w:val="Heading3"/>
      </w:pPr>
      <w:r>
        <w:t xml:space="preserve">Introduction: The Urban Landscape and the Threat of Fire</w:t>
      </w:r>
    </w:p>
    <w:p>
      <w:pPr>
        <w:pStyle w:val="FirstParagraph"/>
      </w:pPr>
      <w:r>
        <w:t xml:space="preserve">Venezuela Caracas stands as a complex urban metropolis, nestled within a valley surrounded by steep mountains. This unique geographical setting, while providing breathtaking views and natural beauty, also presents significant challenges for public safety infrastructure. In this dense environment, where high-rise buildings mingle with informal settlements known as</w:t>
      </w:r>
      <w:r>
        <w:t xml:space="preserve"> </w:t>
      </w:r>
      <w:r>
        <w:rPr>
          <w:iCs/>
          <w:i/>
        </w:rPr>
        <w:t xml:space="preserve">caseríos</w:t>
      </w:r>
      <w:r>
        <w:t xml:space="preserve">, the role of the firefighter is not merely that of an emergency responder but a critical component of societal stability. The profession demands rigorous training, physical endurance, and psychological resilience to navigate both structural fires and natural disasters inherent to this specific geographic region. This essay explores the multifaceted duties of firefighters in Venezuela Caracas, highlighting their indispensable contribution to public safety amidst challenging socioeconomic and infrastructural conditions.</w:t>
      </w:r>
    </w:p>
    <w:bookmarkEnd w:id="20"/>
    <w:bookmarkStart w:id="21" w:name="X739c9681b2df04f43f69d1e7590f7141d7b8189"/>
    <w:p>
      <w:pPr>
        <w:pStyle w:val="Heading3"/>
      </w:pPr>
      <w:r>
        <w:t xml:space="preserve">Historical Context and Institutional Evolution</w:t>
      </w:r>
    </w:p>
    <w:p>
      <w:pPr>
        <w:pStyle w:val="FirstParagraph"/>
      </w:pPr>
      <w:r>
        <w:t xml:space="preserve">The history of firefighting in Venezuela Caracas is deeply intertwined with the city's growth from a colonial town into a modern capital. Historically, fire brigades were volunteer organizations formed by local communities to protect wooden structures prevalent in older districts like El Casco Histórico. Over the decades, these groups evolved into professionalized bodies under various municipal and national jurisdictions. Today, the service is coordinated through entities such as the Cuerpo de Bomberos de Caracas and integrated into broader state emergency management systems like INCI (Instituto Nacional de Recursos Hidráulicos) during crises. Despite institutional changes, the core mission remains unchanged: to preserve life, property, and the environment. Understanding this historical context is vital for appreciating how firefighters have adapted to changing urban dynamics in Venezuela Caracas over time.</w:t>
      </w:r>
    </w:p>
    <w:bookmarkEnd w:id="21"/>
    <w:bookmarkStart w:id="22" w:name="X6b47a745bc887d674af5684fb33a543e6da745c"/>
    <w:p>
      <w:pPr>
        <w:pStyle w:val="Heading3"/>
      </w:pPr>
      <w:r>
        <w:t xml:space="preserve">Operational Challenges in a Complex Urban Environment</w:t>
      </w:r>
    </w:p>
    <w:p>
      <w:pPr>
        <w:pStyle w:val="FirstParagraph"/>
      </w:pPr>
      <w:r>
        <w:t xml:space="preserve">One of the most significant aspects of being a firefighter in Venezuela Caracas is operating within an infrastructure that often struggles with maintenance and capacity. Many neighborhoods feature narrow, winding streets that are inaccessible to standard fire engines, necessitating alternative strategies such as hand-pumped hoses or smaller vehicles. Furthermore, the vertical expansion of Caracas has led to numerous high-rise structures where accessing upper floors during a fire requires specialized aerial equipment and extensive training.</w:t>
      </w:r>
      <w:r>
        <w:t xml:space="preserve"> </w:t>
      </w:r>
      <w:r>
        <w:t xml:space="preserve">Additionally, the informal settlements on the slopes surrounding the city pose unique risks. These areas often lack formal grid connections for water supply, making hydrant-based firefighting impossible in many instances. Firefighters must rely on water tankers and manual techniques to combat blazes in these precarious environments. The combination of dense population density and inadequate urban planning creates a high-stakes operational environment where split-second decisions can mean the difference between life and death for residents.</w:t>
      </w:r>
    </w:p>
    <w:bookmarkEnd w:id="22"/>
    <w:bookmarkStart w:id="23" w:name="X760f530d7a8d14ad23413edc9f916881be27b1e"/>
    <w:p>
      <w:pPr>
        <w:pStyle w:val="Heading3"/>
      </w:pPr>
      <w:r>
        <w:t xml:space="preserve">Beyond Combustion: Multifaceted Emergency Response</w:t>
      </w:r>
    </w:p>
    <w:p>
      <w:pPr>
        <w:pStyle w:val="FirstParagraph"/>
      </w:pPr>
      <w:r>
        <w:t xml:space="preserve">While the term "firefighter" traditionally evokes images of battling flames, the reality in Venezuela Caracas is far more expansive. Firefighters are often first responders to a wide array of emergencies, including vehicular accidents, gas leaks, chemical spills, and natural disasters such as landslides. Given Venezuela's tropical climate and mountainous terrain, landslides during heavy rainfall seasons are frequent occurrences that require rapid evacuation and rescue operations.</w:t>
      </w:r>
      <w:r>
        <w:t xml:space="preserve"> </w:t>
      </w:r>
      <w:r>
        <w:t xml:space="preserve">Moreover, the healthcare system's strain in recent years has often placed firefighters in roles that bridge gaps in emergency medical services (EMS). In many instances, they provide basic life support until specialized ambulance services arrive or become available. This broad scope of duty requires continuous education and cross-training, ensuring that every firefighter is proficient not only in fire suppression but also in trauma care, hazardous materials handling, and technical rescue.</w:t>
      </w:r>
    </w:p>
    <w:bookmarkEnd w:id="23"/>
    <w:bookmarkStart w:id="24" w:name="X25d01f7e075646fc3b2ff2a26975dc3f8039ef8"/>
    <w:p>
      <w:pPr>
        <w:pStyle w:val="Heading3"/>
      </w:pPr>
      <w:r>
        <w:t xml:space="preserve">Socioeconomic Realities and Resource Management</w:t>
      </w:r>
    </w:p>
    <w:p>
      <w:pPr>
        <w:pStyle w:val="FirstParagraph"/>
      </w:pPr>
      <w:r>
        <w:t xml:space="preserve">The context of Venezuela Caracas cannot be separated from its economic realities. Fire departments frequently face challenges related to resource allocation, including fuel shortages for vehicles, maintenance backlogs for equipment, and procurement delays for protective gear. Despite these obstacles, the dedication of firefighters remains unwavering. Community support plays a crucial role in supplementing institutional efforts; local volunteers often assist in logistics and fundraising to keep stations operational. This symbiotic relationship between the formal fire service and civilian communities underscores the deep social fabric that defines Caracas. Firefighters are not just external agents imposed by the state but are embedded within the neighborhoods they serve, often knowing their clients personally.</w:t>
      </w:r>
    </w:p>
    <w:bookmarkEnd w:id="24"/>
    <w:bookmarkStart w:id="25" w:name="Xcced48eda2620d16e491acb374f1d9bf97b9ee7"/>
    <w:p>
      <w:pPr>
        <w:pStyle w:val="Heading3"/>
      </w:pPr>
      <w:r>
        <w:t xml:space="preserve">Training, Professionalism, and International Standards</w:t>
      </w:r>
    </w:p>
    <w:p>
      <w:pPr>
        <w:pStyle w:val="FirstParagraph"/>
      </w:pPr>
      <w:r>
        <w:t xml:space="preserve">To meet international safety standards despite local constraints, firefighter academies in Venezuela Caracas emphasize rigorous theoretical and practical training. Curricula cover fire dynamics, building construction analysis, incident command systems (ICS), and psychological first aid. There is also a growing emphasis on inter-agency cooperation with police forces, military units during national emergencies (COINPRO), and international NGOs for disaster relief scenarios.</w:t>
      </w:r>
      <w:r>
        <w:t xml:space="preserve"> </w:t>
      </w:r>
      <w:r>
        <w:t xml:space="preserve">Professionalism in this field is characterized by discipline and courage. Firefighters undergo regular drills simulating extreme conditions, including high-rise rescues and structural collapse simulations. This preparation ensures that when real crises occur—whether a chemical fire in an industrial zone or a residential blaze in a densely packed hillside community—the response is swift, coordinated, and effective.</w:t>
      </w:r>
    </w:p>
    <w:bookmarkEnd w:id="25"/>
    <w:bookmarkStart w:id="26" w:name="X714ecd1bfa53cb83109a7536c7660f930e52016"/>
    <w:p>
      <w:pPr>
        <w:pStyle w:val="Heading3"/>
      </w:pPr>
      <w:r>
        <w:t xml:space="preserve">Conclusion: An Indispensable Community Asset</w:t>
      </w:r>
    </w:p>
    <w:p>
      <w:pPr>
        <w:pStyle w:val="FirstParagraph"/>
      </w:pPr>
      <w:r>
        <w:t xml:space="preserve">In conclusion, the firefighter in Venezuela Caracas serves as a vital safeguard against diverse urban risks. Operating within a challenging geographical and socioeconomic landscape requires adaptability, resilience, and profound commitment to public service. Whether battling structural fires in historic districts, conducting technical rescues on steep slopes, or providing emergency medical aid during systemic crises, these heroes demonstrate extraordinary dedication. As Venezuela Caracas continues to evolve its infrastructure and governance structures, supporting the fire service remains paramount for urban sustainability. Recognizing the efforts of firefighters is not only an acknowledgment of their bravery but also a recognition of their role as foundational pillars in maintaining the safety and dignity of life in one of Latin America’s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Firefighter in Venezuela Caracas: A Pillar of Community Resilience</dc:title>
  <dc:creator/>
  <cp:keywords/>
  <dcterms:created xsi:type="dcterms:W3CDTF">2026-07-29T15:33:29Z</dcterms:created>
  <dcterms:modified xsi:type="dcterms:W3CDTF">2026-07-29T15:33:29Z</dcterms:modified>
</cp:coreProperties>
</file>

<file path=docProps/custom.xml><?xml version="1.0" encoding="utf-8"?>
<Properties xmlns="http://schemas.openxmlformats.org/officeDocument/2006/custom-properties" xmlns:vt="http://schemas.openxmlformats.org/officeDocument/2006/docPropsVTypes"/>
</file>