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Significance</w:t>
      </w:r>
      <w:r>
        <w:t xml:space="preserve"> </w:t>
      </w:r>
      <w:r>
        <w:t xml:space="preserve">of</w:t>
      </w:r>
      <w:r>
        <w:t xml:space="preserve"> </w:t>
      </w:r>
      <w:r>
        <w:t xml:space="preserve">Córdoba,</w:t>
      </w:r>
      <w:r>
        <w:t xml:space="preserve"> </w:t>
      </w:r>
      <w:r>
        <w:t xml:space="preserve">Argentina:</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p>
    <w:bookmarkStart w:id="26" w:name="X70bf50f66b2cace467b803433584284b20c0745"/>
    <w:p>
      <w:pPr>
        <w:pStyle w:val="Heading1"/>
      </w:pPr>
      <w:r>
        <w:t xml:space="preserve">The Geological Significance of Córdoba, Argentina: The Role and Impact of the Geologist</w:t>
      </w:r>
    </w:p>
    <w:p>
      <w:pPr>
        <w:pStyle w:val="FirstParagraph"/>
      </w:pPr>
      <w:r>
        <w:t xml:space="preserve">In the heart of South America, nestled between the vast Pampas and the rugged Andes, lies a province that serves as a geographical and geological bridge across Argentina. This region is</w:t>
      </w:r>
      <w:r>
        <w:t xml:space="preserve"> </w:t>
      </w:r>
      <w:r>
        <w:rPr>
          <w:bCs/>
          <w:b/>
        </w:rPr>
        <w:t xml:space="preserve">Argentina Córdoba</w:t>
      </w:r>
      <w:r>
        <w:t xml:space="preserve">, a land characterized by its dramatic topographical transitions from high-altitude mountain ranges to fertile valleys. Within this diverse landscape, the profession of the</w:t>
      </w:r>
      <w:r>
        <w:t xml:space="preserve"> </w:t>
      </w:r>
      <w:r>
        <w:rPr>
          <w:bCs/>
          <w:b/>
        </w:rPr>
        <w:t xml:space="preserve">Geologist</w:t>
      </w:r>
      <w:r>
        <w:t xml:space="preserve"> </w:t>
      </w:r>
      <w:r>
        <w:t xml:space="preserve">emerges not merely as an academic pursuit, but as a critical pillar for economic development, environmental stewardship, and historical understanding. The study of</w:t>
      </w:r>
      <w:r>
        <w:t xml:space="preserve"> </w:t>
      </w:r>
      <w:r>
        <w:rPr>
          <w:bCs/>
          <w:b/>
        </w:rPr>
        <w:t xml:space="preserve">Argentina Córdoba</w:t>
      </w:r>
      <w:r>
        <w:t xml:space="preserve">'s complex geological history provides a unique window into the tectonic forces that shaped South America, highlighting the indispensable role that modern geology plays in navigating the future of this vital region.</w:t>
      </w:r>
    </w:p>
    <w:bookmarkStart w:id="20" w:name="Xe08f81f6e5200de84015e9b70fb88ea1419280b"/>
    <w:p>
      <w:pPr>
        <w:pStyle w:val="Heading2"/>
      </w:pPr>
      <w:r>
        <w:t xml:space="preserve">The Geological Landscape of Argentina Córdoba</w:t>
      </w:r>
    </w:p>
    <w:p>
      <w:pPr>
        <w:pStyle w:val="FirstParagraph"/>
      </w:pPr>
      <w:r>
        <w:t xml:space="preserve">To understand the importance of geology in this specific locality, one must first appreciate the sheer geological diversity present within</w:t>
      </w:r>
      <w:r>
        <w:t xml:space="preserve"> </w:t>
      </w:r>
      <w:r>
        <w:rPr>
          <w:bCs/>
          <w:b/>
        </w:rPr>
        <w:t xml:space="preserve">Argentina Córdoba</w:t>
      </w:r>
      <w:r>
        <w:t xml:space="preserve">. The province is defined by three main physiographic domains: the Sierras Pampeanas, the Río Cuarto-Córdoba Depression, and parts of the Chaco-Pampean Plains. The Sierras Pampeanas are ancient mountain ranges that have undergone multiple phases of uplift and erosion over hundreds of millions of years. These mountains are remnants of a once-majestic range formed during the Paleozoic era, which were later reactivated during the Mesozoic and Cenozoic eras due to compressive tectonic stresses related to the subduction zone along the western coast.</w:t>
      </w:r>
    </w:p>
    <w:p>
      <w:pPr>
        <w:pStyle w:val="BodyText"/>
      </w:pPr>
      <w:r>
        <w:t xml:space="preserve">The rocks exposed in these sierras range from Precambrian metamorphic basement complexes, such as gneisses and schists found in Cerro Champaquí (the highest peak in Córdoba), to extensive granite intrusions of Mesozoic age. This stratigraphic record is not just a collection of stones; it is a library that records the assembly and breakup of supercontinents. For the</w:t>
      </w:r>
      <w:r>
        <w:t xml:space="preserve"> </w:t>
      </w:r>
      <w:r>
        <w:rPr>
          <w:bCs/>
          <w:b/>
        </w:rPr>
        <w:t xml:space="preserve">Geologist</w:t>
      </w:r>
      <w:r>
        <w:t xml:space="preserve">,</w:t>
      </w:r>
      <w:r>
        <w:t xml:space="preserve"> </w:t>
      </w:r>
      <w:r>
        <w:rPr>
          <w:bCs/>
          <w:b/>
        </w:rPr>
        <w:t xml:space="preserve">Argentina Córdoba</w:t>
      </w:r>
      <w:r>
        <w:t xml:space="preserve"> </w:t>
      </w:r>
      <w:r>
        <w:t xml:space="preserve">offers an outdoor laboratory where processes like orogeny (mountain building), erosion, sedimentation, and volcanic activity can be studied in relatively accessible conditions. The contrast between these hard rock environments and the younger sediments of the central depression creates a dynamic geological setting that influences everything from groundwater flow to seismic risk.</w:t>
      </w:r>
    </w:p>
    <w:bookmarkEnd w:id="20"/>
    <w:bookmarkStart w:id="21" w:name="X06f2cb7da223a99c15e5297c44dc8ab28e1df4c"/>
    <w:p>
      <w:pPr>
        <w:pStyle w:val="Heading2"/>
      </w:pPr>
      <w:r>
        <w:t xml:space="preserve">The Economic Imperative: Mining and Resources</w:t>
      </w:r>
    </w:p>
    <w:p>
      <w:pPr>
        <w:pStyle w:val="FirstParagraph"/>
      </w:pPr>
      <w:r>
        <w:t xml:space="preserve">One of the most significant roles played by geologists in</w:t>
      </w:r>
      <w:r>
        <w:t xml:space="preserve"> </w:t>
      </w:r>
      <w:r>
        <w:rPr>
          <w:bCs/>
          <w:b/>
        </w:rPr>
        <w:t xml:space="preserve">Argentina Córdoba</w:t>
      </w:r>
    </w:p>
    <w:p>
      <w:pPr>
        <w:pStyle w:val="BodyText"/>
      </w:pPr>
      <w:r>
        <w:t xml:space="preserve">The</w:t>
      </w:r>
      <w:r>
        <w:t xml:space="preserve"> </w:t>
      </w:r>
      <w:r>
        <w:rPr>
          <w:bCs/>
          <w:b/>
        </w:rPr>
        <w:t xml:space="preserve">Geologist</w:t>
      </w:r>
      <w:r>
        <w:t xml:space="preserve"> </w:t>
      </w:r>
      <w:r>
        <w:t xml:space="preserve">is at the forefront of this economic engine. In recent years, the global demand for lithium—a critical component in electric vehicle batteries—has brought international attention to Argentina's "Lithium Triangle." While much of this activity occurs in the northern provinces like Jujuy and Salta, geological structures and hydrogeological models developed by geologists studying the saline basins of</w:t>
      </w:r>
      <w:r>
        <w:t xml:space="preserve"> </w:t>
      </w:r>
      <w:r>
        <w:rPr>
          <w:bCs/>
          <w:b/>
        </w:rPr>
        <w:t xml:space="preserve">Argentina Córdoba</w:t>
      </w:r>
      <w:r>
        <w:t xml:space="preserve"> </w:t>
      </w:r>
      <w:r>
        <w:t xml:space="preserve">provide essential comparative data. Furthermore, recent discoveries of gold deposits near San Francisco have highlighted how traditional geological methods, combined with modern exploration technologies, can unlock new economic frontiers. However, this economic potential comes with responsibilities. Geologists must assess the feasibility of extraction while providing the scientific basis for environmental impact assessments.</w:t>
      </w:r>
    </w:p>
    <w:bookmarkEnd w:id="21"/>
    <w:bookmarkStart w:id="22" w:name="X3d2000035074c9664e9c09e7e41eed82c70d95f"/>
    <w:p>
      <w:pPr>
        <w:pStyle w:val="Heading2"/>
      </w:pPr>
      <w:r>
        <w:t xml:space="preserve">Environmental Stewardship and Hazard Management</w:t>
      </w:r>
    </w:p>
    <w:p>
      <w:pPr>
        <w:pStyle w:val="FirstParagraph"/>
      </w:pPr>
      <w:r>
        <w:t xml:space="preserve">Beyond resource extraction, the role of geology is paramount in ensuring public safety and environmental sustainability. The geological structure of</w:t>
      </w:r>
      <w:r>
        <w:t xml:space="preserve"> </w:t>
      </w:r>
      <w:r>
        <w:rPr>
          <w:bCs/>
          <w:b/>
        </w:rPr>
        <w:t xml:space="preserve">Argentina Córdoba</w:t>
      </w:r>
      <w:r>
        <w:t xml:space="preserve">, with its active fault lines within the Sierras Pampeanas, presents a seismic hazard that cannot be ignored. Historically, earthquakes have occurred in this region, causing damage and loss of life. It is the mandate of the</w:t>
      </w:r>
      <w:r>
        <w:t xml:space="preserve"> </w:t>
      </w:r>
      <w:r>
        <w:rPr>
          <w:bCs/>
          <w:b/>
        </w:rPr>
        <w:t xml:space="preserve">Geologist</w:t>
      </w:r>
      <w:r>
        <w:t xml:space="preserve"> </w:t>
      </w:r>
      <w:r>
        <w:t xml:space="preserve">to map these active faults, understand their slip rates, and contribute to seismic microzonation maps. These maps are crucial for urban planning authorities when deciding where to build infrastructure such as schools, hospitals, and highways.</w:t>
      </w:r>
    </w:p>
    <w:p>
      <w:pPr>
        <w:pStyle w:val="BodyText"/>
      </w:pPr>
      <w:r>
        <w:t xml:space="preserve">In addition to seismic risks, geologists play a vital role in managing water resources. The aquifers that supply drinking water to the cities of Córdoba and surrounding towns are located within complex geological formations. Understanding the hydraulic properties of these rocks—whether they are porous sandstones or fractured crystalline basement—is essential for sustainable groundwater management. Over-extraction can lead to land subsidence or contamination, issues that require detailed geological hydrogeological studies to mitigate. Furthermore, in rural areas, understanding soil erosion patterns and landslide potential in steep sierra terrains requires expert geological analysis to protect communities and agricultural lands.</w:t>
      </w:r>
    </w:p>
    <w:bookmarkEnd w:id="22"/>
    <w:bookmarkStart w:id="23" w:name="education-and-public-awareness"/>
    <w:p>
      <w:pPr>
        <w:pStyle w:val="Heading2"/>
      </w:pPr>
      <w:r>
        <w:t xml:space="preserve">Education and Public Awareness</w:t>
      </w:r>
    </w:p>
    <w:p>
      <w:pPr>
        <w:pStyle w:val="FirstParagraph"/>
      </w:pPr>
      <w:r>
        <w:t xml:space="preserve">The integration of geology into the societal fabric of</w:t>
      </w:r>
      <w:r>
        <w:t xml:space="preserve"> </w:t>
      </w:r>
      <w:r>
        <w:rPr>
          <w:bCs/>
          <w:b/>
        </w:rPr>
        <w:t xml:space="preserve">Argentina Córdoba</w:t>
      </w:r>
      <w:r>
        <w:t xml:space="preserve"> </w:t>
      </w:r>
      <w:r>
        <w:t xml:space="preserve">also relies heavily on education. The university system, particularly the National University of Córdoba (UNC), has a long-standing tradition in geological sciences. Geologists from these institutions often engage in field trips and community outreach programs to educate the public about their natural heritage. By interpreting the landscape, geologists help residents connect with their environment.</w:t>
      </w:r>
    </w:p>
    <w:p>
      <w:pPr>
        <w:pStyle w:val="BodyText"/>
      </w:pPr>
      <w:r>
        <w:t xml:space="preserve">For instance, explaining why Cerro Champaquí looks the way it does, or how the valleys were formed by glacial and fluvial processes in ancient times, fosters a sense of pride and scientific literacy. This educational role is increasingly important as climate change exacerbates geological hazards like floods and landslides. A geologically literate population is better equipped to respond to emergencies and support sustainable policies. Therefore, the</w:t>
      </w:r>
      <w:r>
        <w:t xml:space="preserve"> </w:t>
      </w:r>
      <w:r>
        <w:rPr>
          <w:bCs/>
          <w:b/>
        </w:rPr>
        <w:t xml:space="preserve">Geologist</w:t>
      </w:r>
      <w:r>
        <w:t xml:space="preserve"> </w:t>
      </w:r>
      <w:r>
        <w:t xml:space="preserve">acts not only as a scientist but also as an educator and advocate for the preservation of the unique geological features that define</w:t>
      </w:r>
      <w:r>
        <w:t xml:space="preserve"> </w:t>
      </w:r>
      <w:r>
        <w:rPr>
          <w:bCs/>
          <w:b/>
        </w:rPr>
        <w:t xml:space="preserve">Argentina Córdoba</w:t>
      </w:r>
      <w:r>
        <w:t xml:space="preserve">.</w:t>
      </w:r>
    </w:p>
    <w:bookmarkEnd w:id="23"/>
    <w:bookmarkStart w:id="24" w:name="the-future-role-of-geology-in-córdoba"/>
    <w:p>
      <w:pPr>
        <w:pStyle w:val="Heading2"/>
      </w:pPr>
      <w:r>
        <w:t xml:space="preserve">The Future Role of Geology in Córdoba</w:t>
      </w:r>
    </w:p>
    <w:p>
      <w:pPr>
        <w:pStyle w:val="FirstParagraph"/>
      </w:pPr>
      <w:r>
        <w:t xml:space="preserve">Looking toward the future, the challenges facing geologists in this region will only become more complex. As Argentina seeks to balance economic growth with environmental protection, geological expertise will be central to decision-making processes. The transition to green energy requires a deep understanding of where critical minerals are located and how they can be extracted with minimal ecological footprint. Simultaneously, the need for resilient infrastructure in earthquake-prone zones demands continuous research and monitoring.</w:t>
      </w:r>
    </w:p>
    <w:p>
      <w:pPr>
        <w:pStyle w:val="BodyText"/>
      </w:pPr>
      <w:r>
        <w:t xml:space="preserve">Moreover, climate change is altering precipitation patterns, which affects erosion rates and sediment transport in the Río Cuarto basin. Geologists must adapt their models to predict these changes accurately. The intersection of technology and traditional geology is also evolving; remote sensing, GIS (Geographic Information Systems), and AI-driven mineral exploration tools are becoming standard instruments for the modern</w:t>
      </w:r>
      <w:r>
        <w:t xml:space="preserve"> </w:t>
      </w:r>
      <w:r>
        <w:rPr>
          <w:bCs/>
          <w:b/>
        </w:rPr>
        <w:t xml:space="preserve">Geologist</w:t>
      </w:r>
      <w:r>
        <w:t xml:space="preserve">. These technologies allow for a more precise understanding of the subsurface architecture of</w:t>
      </w:r>
      <w:r>
        <w:t xml:space="preserve"> </w:t>
      </w:r>
      <w:r>
        <w:rPr>
          <w:bCs/>
          <w:b/>
        </w:rPr>
        <w:t xml:space="preserve">Argentina Córdoba</w:t>
      </w:r>
      <w:r>
        <w:t xml:space="preserve">, reducing uncertainty in both exploration and hazard mitigation.</w:t>
      </w:r>
    </w:p>
    <w:bookmarkEnd w:id="24"/>
    <w:bookmarkStart w:id="25" w:name="conclusion"/>
    <w:p>
      <w:pPr>
        <w:pStyle w:val="Heading2"/>
      </w:pPr>
      <w:r>
        <w:t xml:space="preserve">Conclusion</w:t>
      </w:r>
    </w:p>
    <w:p>
      <w:pPr>
        <w:pStyle w:val="FirstParagraph"/>
      </w:pPr>
      <w:r>
        <w:t xml:space="preserve">In conclusion, the geological narrative of</w:t>
      </w:r>
      <w:r>
        <w:t xml:space="preserve"> </w:t>
      </w:r>
      <w:r>
        <w:rPr>
          <w:bCs/>
          <w:b/>
        </w:rPr>
        <w:t xml:space="preserve">Argentina Córdoba</w:t>
      </w:r>
      <w:r>
        <w:t xml:space="preserve"> </w:t>
      </w:r>
      <w:r>
        <w:t xml:space="preserve">is one of complexity, richness, and significance. From the ancient metamorphic rocks of Champaquí to the sedimentary basins that hold vital water resources, every layer of earth tells a story that is integral to understanding this part of South America. The</w:t>
      </w:r>
      <w:r>
        <w:t xml:space="preserve"> </w:t>
      </w:r>
      <w:r>
        <w:rPr>
          <w:bCs/>
          <w:b/>
        </w:rPr>
        <w:t xml:space="preserve">Geologist</w:t>
      </w:r>
      <w:r>
        <w:t xml:space="preserve">, therefore, holds a position of immense responsibility and opportunity. They are the interpreters of the past, the explorers for economic development, and guardians against natural hazards.</w:t>
      </w:r>
    </w:p>
    <w:p>
      <w:pPr>
        <w:pStyle w:val="BodyText"/>
      </w:pPr>
      <w:r>
        <w:t xml:space="preserve">The future stability and prosperity of</w:t>
      </w:r>
      <w:r>
        <w:t xml:space="preserve"> </w:t>
      </w:r>
      <w:r>
        <w:rPr>
          <w:bCs/>
          <w:b/>
        </w:rPr>
        <w:t xml:space="preserve">Argentina Córdoba</w:t>
      </w:r>
      <w:r>
        <w:t xml:space="preserve"> </w:t>
      </w:r>
      <w:r>
        <w:t xml:space="preserve">depend heavily on how well geological insights are integrated into policy planning, industrial practice, and public education. As we face global challenges related to resource scarcity and climate change, the specialized knowledge possessed by geologists in this region will be invaluable. It is imperative that society continues to value and support geological science, recognizing that the health of our economy and environment is deeply rooted in the ground beneath our feet. The story of</w:t>
      </w:r>
      <w:r>
        <w:t xml:space="preserve"> </w:t>
      </w:r>
      <w:r>
        <w:rPr>
          <w:bCs/>
          <w:b/>
        </w:rPr>
        <w:t xml:space="preserve">Argentina Córdoba</w:t>
      </w:r>
      <w:r>
        <w:t xml:space="preserve"> </w:t>
      </w:r>
      <w:r>
        <w:t xml:space="preserve">is written in stone, and it is up to the geologist to help us read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Significance of Córdoba, Argentina: The Role and Impact of the Geologist</dc:title>
  <dc:creator/>
  <dc:language>en</dc:language>
  <cp:keywords/>
  <dcterms:created xsi:type="dcterms:W3CDTF">2026-07-29T09:59:22Z</dcterms:created>
  <dcterms:modified xsi:type="dcterms:W3CDTF">2026-07-29T09:59:22Z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