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the</w:t>
      </w:r>
      <w:r>
        <w:t xml:space="preserve"> </w:t>
      </w:r>
      <w:r>
        <w:t xml:space="preserve">Andes:</w:t>
      </w:r>
      <w:r>
        <w:t xml:space="preserve"> </w:t>
      </w:r>
      <w:r>
        <w:t xml:space="preserve">A</w:t>
      </w:r>
      <w:r>
        <w:t xml:space="preserve"> </w:t>
      </w:r>
      <w:r>
        <w:t xml:space="preserve">Critical</w:t>
      </w:r>
      <w:r>
        <w:t xml:space="preserve"> </w:t>
      </w:r>
      <w:r>
        <w:t xml:space="preserve">Role</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67261f9543afc2989373214c89196c53a0c42fb"/>
    <w:p>
      <w:pPr>
        <w:pStyle w:val="Heading1"/>
      </w:pPr>
      <w:r>
        <w:t xml:space="preserve">The Geologist in the Andes: A Critical Role in Colombia Bogotá</w:t>
      </w:r>
    </w:p>
    <w:p>
      <w:pPr>
        <w:pStyle w:val="FirstParagraph"/>
      </w:pPr>
      <w:r>
        <w:t xml:space="preserve">The city of</w:t>
      </w:r>
      <w:r>
        <w:t xml:space="preserve"> </w:t>
      </w:r>
      <w:r>
        <w:rPr>
          <w:bCs/>
          <w:b/>
        </w:rPr>
        <w:t xml:space="preserve">Bogotá, Colombia</w:t>
      </w:r>
      <w:r>
        <w:t xml:space="preserve">, stands as a testament to human resilience and architectural ambition. Situated high in the Eastern Ranges of the Andes Mountains at an altitude of approximately 2,640 meters (8,660 feet) above sea level, it is one of the highest capital cities in the world. However, beneath its bustling streets and modern infrastructure lies a complex geological foundation that poses significant challenges. It is here that the professional figure of the</w:t>
      </w:r>
      <w:r>
        <w:t xml:space="preserve"> </w:t>
      </w:r>
      <w:r>
        <w:rPr>
          <w:bCs/>
          <w:b/>
        </w:rPr>
        <w:t xml:space="preserve">Geologist</w:t>
      </w:r>
      <w:r>
        <w:t xml:space="preserve"> </w:t>
      </w:r>
      <w:r>
        <w:t xml:space="preserve">becomes indispensable. In this unique urban environment, geology is not merely an academic pursuit but a vital component of public safety, urban planning, and sustainable development.</w:t>
      </w:r>
    </w:p>
    <w:bookmarkStart w:id="20" w:name="the-geological-context-of-bogotá"/>
    <w:p>
      <w:pPr>
        <w:pStyle w:val="Heading2"/>
      </w:pPr>
      <w:r>
        <w:t xml:space="preserve">The Geological Context of Bogotá</w:t>
      </w:r>
    </w:p>
    <w:p>
      <w:pPr>
        <w:pStyle w:val="FirstParagraph"/>
      </w:pPr>
      <w:r>
        <w:t xml:space="preserve">To understand the importance of the</w:t>
      </w:r>
      <w:r>
        <w:t xml:space="preserve"> </w:t>
      </w:r>
      <w:r>
        <w:rPr>
          <w:bCs/>
          <w:b/>
        </w:rPr>
        <w:t xml:space="preserve">Bogotá Geologist</w:t>
      </w:r>
      <w:r>
        <w:t xml:space="preserve">, one must first appreciate the geological setting. The city is built upon a mixture of sedimentary rocks, including sandstones and shales, which are part of the Tertiary Andean formation. These materials are often loosely consolidated and susceptible to erosion. Furthermore, Bogotá sits on a valley floor that was once an ancient lake bed known as Lake Guatavita. This history leaves behind layers of clay and silt that have variable bearing capacities.</w:t>
      </w:r>
    </w:p>
    <w:p>
      <w:pPr>
        <w:pStyle w:val="BodyText"/>
      </w:pPr>
      <w:r>
        <w:t xml:space="preserve">The region is also seismically active due its proximity to several fault lines, including the Occidental Fault and the Eastern Fault. The combination of loose soil structures, steep topographical gradients in the surrounding hills (cerros orientales), and seismic risk creates a "perfect storm" for geological hazards such as landslides, subsidence, and earthquake-induced damage. Without expert intervention from specialized geologists, urban expansion into these unstable areas would lead to catastrophic failures.</w:t>
      </w:r>
    </w:p>
    <w:bookmarkEnd w:id="20"/>
    <w:bookmarkStart w:id="21" w:name="Xc8bd7fc693dd8e82869a1f8c3602852b1b50216"/>
    <w:p>
      <w:pPr>
        <w:pStyle w:val="Heading2"/>
      </w:pPr>
      <w:r>
        <w:t xml:space="preserve">Urban Planning and Infrastructure Development</w:t>
      </w:r>
    </w:p>
    <w:p>
      <w:pPr>
        <w:pStyle w:val="FirstParagraph"/>
      </w:pPr>
      <w:r>
        <w:t xml:space="preserve">In the heart of</w:t>
      </w:r>
      <w:r>
        <w:t xml:space="preserve"> </w:t>
      </w:r>
      <w:r>
        <w:rPr>
          <w:bCs/>
          <w:b/>
        </w:rPr>
        <w:t xml:space="preserve">Bogotá Colombia</w:t>
      </w:r>
      <w:r>
        <w:t xml:space="preserve">, rapid urbanization has pushed city limits outward into previously undeveloped or hazardous zones. The construction of massive infrastructure projects, such as the TransMilenio bus rapid transit system, new subway lines, and extensive road networks like Avenida Caracas, requires rigorous geological assessment. A geologist plays a pivotal role in these undertakings by conducting subsurface investigations.</w:t>
      </w:r>
    </w:p>
    <w:p>
      <w:pPr>
        <w:pStyle w:val="BodyText"/>
      </w:pPr>
      <w:r>
        <w:t xml:space="preserve">Before any foundation is laid or tunnel bored a geologist must analyze soil samples and rock cores to determine stability. In</w:t>
      </w:r>
      <w:r>
        <w:t xml:space="preserve"> </w:t>
      </w:r>
      <w:r>
        <w:rPr>
          <w:bCs/>
          <w:b/>
        </w:rPr>
        <w:t xml:space="preserve">Bogotá</w:t>
      </w:r>
      <w:r>
        <w:t xml:space="preserve">, where the ground can vary drastically over short distances, this analysis is crucial. For instance, areas with high clay content are prone to shrinking and swelling depending on rainfall, which can crack foundations. Geologists provide the data necessary for engineers to design appropriate foundation types, such as deep piles that reach stable bedrock rather than resting on unstable surface soils.</w:t>
      </w:r>
    </w:p>
    <w:p>
      <w:pPr>
        <w:pStyle w:val="BodyText"/>
      </w:pPr>
      <w:r>
        <w:t xml:space="preserve">Moreover, the expansion of housing into the eastern hills presents specific risks. Landslides are a frequent occurrence during heavy rainy seasons in</w:t>
      </w:r>
      <w:r>
        <w:t xml:space="preserve"> </w:t>
      </w:r>
      <w:r>
        <w:rPr>
          <w:bCs/>
          <w:b/>
        </w:rPr>
        <w:t xml:space="preserve">Bogotá Colombia</w:t>
      </w:r>
      <w:r>
        <w:t xml:space="preserve">. Geologists map these susceptible areas, identifying zones where excavation could destabilize slopes. By advising municipal authorities and private developers on where construction is prohibited or requires reinforced retaining walls, geologists directly contribute to saving lives and property.</w:t>
      </w:r>
    </w:p>
    <w:bookmarkEnd w:id="21"/>
    <w:bookmarkStart w:id="22" w:name="water-resource-management"/>
    <w:p>
      <w:pPr>
        <w:pStyle w:val="Heading2"/>
      </w:pPr>
      <w:r>
        <w:t xml:space="preserve">Water Resource Management</w:t>
      </w:r>
    </w:p>
    <w:p>
      <w:pPr>
        <w:pStyle w:val="FirstParagraph"/>
      </w:pPr>
      <w:r>
        <w:t xml:space="preserve">Beyond structural integrity, the</w:t>
      </w:r>
      <w:r>
        <w:t xml:space="preserve"> </w:t>
      </w:r>
      <w:r>
        <w:rPr>
          <w:bCs/>
          <w:b/>
        </w:rPr>
        <w:t xml:space="preserve">Geologist</w:t>
      </w:r>
      <w:r>
        <w:t xml:space="preserve"> </w:t>
      </w:r>
      <w:r>
        <w:t xml:space="preserve">is essential in managing one of the most critical resources for any major city: water. Bogotá relies heavily on mountain watersheds from the páramos (high-altitude ecosystems) and underground aquifers. Geologists study hydrogeology to understand how water moves through rock layers and soil.</w:t>
      </w:r>
    </w:p>
    <w:p>
      <w:pPr>
        <w:pStyle w:val="BodyText"/>
      </w:pPr>
      <w:r>
        <w:t xml:space="preserve">In</w:t>
      </w:r>
      <w:r>
        <w:t xml:space="preserve"> </w:t>
      </w:r>
      <w:r>
        <w:rPr>
          <w:bCs/>
          <w:b/>
        </w:rPr>
        <w:t xml:space="preserve">Bogotá Colombia</w:t>
      </w:r>
      <w:r>
        <w:t xml:space="preserve">, preserving these water sources is a political and environmental priority. Geologists help delineate protection zones around recharge areas, ensuring that agricultural or industrial activities do not contaminate or deplete groundwater supplies. They also assist in designing systems for rainwater harvesting and wastewater management, which are increasingly important as climate change alters precipitation patterns.</w:t>
      </w:r>
    </w:p>
    <w:bookmarkEnd w:id="22"/>
    <w:bookmarkStart w:id="23" w:name="disaster-risk-reduction"/>
    <w:p>
      <w:pPr>
        <w:pStyle w:val="Heading2"/>
      </w:pPr>
      <w:r>
        <w:t xml:space="preserve">Disaster Risk Reduction</w:t>
      </w:r>
    </w:p>
    <w:p>
      <w:pPr>
        <w:pStyle w:val="FirstParagraph"/>
      </w:pPr>
      <w:r>
        <w:t xml:space="preserve">The role of the geologist extends into emergency preparedness. In</w:t>
      </w:r>
      <w:r>
        <w:t xml:space="preserve"> </w:t>
      </w:r>
      <w:r>
        <w:rPr>
          <w:bCs/>
          <w:b/>
        </w:rPr>
        <w:t xml:space="preserve">Bogotá Colombia</w:t>
      </w:r>
      <w:r>
        <w:t xml:space="preserve">, early warning systems for landslides and floods are often integrated with geological monitoring. Geologists install sensors in critical areas to monitor soil moisture levels, slope displacement, and groundwater pressure.</w:t>
      </w:r>
    </w:p>
    <w:p>
      <w:pPr>
        <w:pStyle w:val="BodyText"/>
      </w:pPr>
      <w:r>
        <w:t xml:space="preserve">When data indicates an imminent risk—such as after a period of unusually heavy rain—geological experts work with civil defense agencies to issue evacuation orders or restrict access to dangerous zones. This proactive approach has proven effective in mitigating losses during severe weather events. The knowledge accumulated by local geologists about the specific behavior of Bogotá’s soils allows for more accurate predictions and faster responses.</w:t>
      </w:r>
    </w:p>
    <w:bookmarkEnd w:id="23"/>
    <w:bookmarkStart w:id="24" w:name="X02831ddf137f17d209ddf0f7809798e78949253"/>
    <w:p>
      <w:pPr>
        <w:pStyle w:val="Heading2"/>
      </w:pPr>
      <w:r>
        <w:t xml:space="preserve">Sustainable Development and Environmental Stewardship</w:t>
      </w:r>
    </w:p>
    <w:p>
      <w:pPr>
        <w:pStyle w:val="FirstParagraph"/>
      </w:pPr>
      <w:r>
        <w:t xml:space="preserve">As</w:t>
      </w:r>
      <w:r>
        <w:t xml:space="preserve"> </w:t>
      </w:r>
      <w:r>
        <w:rPr>
          <w:bCs/>
          <w:b/>
        </w:rPr>
        <w:t xml:space="preserve">Bogotá Colombia</w:t>
      </w:r>
      <w:r>
        <w:t xml:space="preserve"> </w:t>
      </w:r>
      <w:r>
        <w:t xml:space="preserve">strives to become a more sustainable city, the input of geologists is increasingly sought after in environmental remediation projects. The legacy of past mining activities, illegal quarries, and improper waste disposal has left scars on the landscape. Geologists lead assessments to identify contaminants in soil and groundwater and design strategies for cleanup.</w:t>
      </w:r>
    </w:p>
    <w:p>
      <w:pPr>
        <w:pStyle w:val="BodyText"/>
      </w:pPr>
      <w:r>
        <w:t xml:space="preserve">Furthermore, the promotion of green infrastructure requires geological insight. For example, creating urban parks in areas that were previously industrial sites involves ensuring that the underlying geology supports vegetation growth without posing health risks to citizens. The integration of geology into urban policy ensures that</w:t>
      </w:r>
      <w:r>
        <w:t xml:space="preserve"> </w:t>
      </w:r>
      <w:r>
        <w:rPr>
          <w:bCs/>
          <w:b/>
        </w:rPr>
        <w:t xml:space="preserve">Bogotá</w:t>
      </w:r>
      <w:r>
        <w:t xml:space="preserve">’s development does not come at the expense of its natural foundation.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Bogotá Geologist</w:t>
      </w:r>
      <w:r>
        <w:t xml:space="preserve"> </w:t>
      </w:r>
      <w:r>
        <w:t xml:space="preserve">is far more than a scientist who studies rocks; they are a guardian of the city’s structural integrity and environmental health. In</w:t>
      </w:r>
      <w:r>
        <w:t xml:space="preserve"> </w:t>
      </w:r>
      <w:r>
        <w:rPr>
          <w:bCs/>
          <w:b/>
        </w:rPr>
        <w:t xml:space="preserve">Bogotá Colombia</w:t>
      </w:r>
      <w:r>
        <w:t xml:space="preserve">, where the interaction between humans and a volatile natural environment is intense, geological expertise is not optional—it is essential.</w:t>
      </w:r>
    </w:p>
    <w:p>
      <w:pPr>
        <w:pStyle w:val="BodyText"/>
      </w:pPr>
      <w:r>
        <w:t xml:space="preserve">From guiding the construction of skyscrapers to preventing landslides in marginalized neighborhoods, and from securing water supplies to managing disaster risks, geologists provide the scientific backbone for safe urban living. As</w:t>
      </w:r>
      <w:r>
        <w:t xml:space="preserve"> </w:t>
      </w:r>
      <w:r>
        <w:rPr>
          <w:bCs/>
          <w:b/>
        </w:rPr>
        <w:t xml:space="preserve">Bogotá</w:t>
      </w:r>
      <w:r>
        <w:t xml:space="preserve"> </w:t>
      </w:r>
      <w:r>
        <w:t xml:space="preserve">continues to grow and modernize, the collaboration between geologists, engineers, planners, and policymakers will remain vital. Protecting the unique geological heritage while adapting it for modern use is a challenge that defines contemporary life in this Andean metropolis. The story of Bogotá is written not just in steel and concrete but in stone and soil—a story that only those who understand its layers can fully narrate.</w:t>
      </w:r>
    </w:p>
    <w:p>
      <w:pPr>
        <w:pStyle w:val="BodyText"/>
      </w:pPr>
      <w:r>
        <w:t xml:space="preserve">Therefore, investing in geological knowledge and empowering geologists to lead critical assessments is an investment in the future of</w:t>
      </w:r>
      <w:r>
        <w:t xml:space="preserve"> </w:t>
      </w:r>
      <w:r>
        <w:rPr>
          <w:bCs/>
          <w:b/>
        </w:rPr>
        <w:t xml:space="preserve">Bogotá Colombia</w:t>
      </w:r>
      <w:r>
        <w:t xml:space="preserve">. It ensures that as the city rises toward the sky, it remains firmly rooted in safety and sustainability for generations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the Andes: A Critical Role in Colombia Bogotá</dc:title>
  <dc:creator/>
  <dc:language>en</dc:language>
  <cp:keywords/>
  <dcterms:created xsi:type="dcterms:W3CDTF">2026-07-29T17:00:33Z</dcterms:created>
  <dcterms:modified xsi:type="dcterms:W3CDTF">2026-07-29T17:00:33Z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