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Italy</w:t>
      </w:r>
      <w:r>
        <w:t xml:space="preserve"> </w:t>
      </w:r>
      <w:r>
        <w:t xml:space="preserve">Rome:</w:t>
      </w:r>
      <w:r>
        <w:t xml:space="preserve"> </w:t>
      </w:r>
      <w:r>
        <w:t xml:space="preserve">Guardians</w:t>
      </w:r>
      <w:r>
        <w:t xml:space="preserve"> </w:t>
      </w:r>
      <w:r>
        <w:t xml:space="preserve">of</w:t>
      </w:r>
      <w:r>
        <w:t xml:space="preserve"> </w:t>
      </w:r>
      <w:r>
        <w:t xml:space="preserve">the</w:t>
      </w:r>
      <w:r>
        <w:t xml:space="preserve"> </w:t>
      </w:r>
      <w:r>
        <w:t xml:space="preserve">Eternal</w:t>
      </w:r>
      <w:r>
        <w:t xml:space="preserve"> </w:t>
      </w:r>
      <w:r>
        <w:t xml:space="preserve">City's</w:t>
      </w:r>
      <w:r>
        <w:t xml:space="preserve"> </w:t>
      </w:r>
      <w:r>
        <w:t xml:space="preserve">Foundation</w:t>
      </w:r>
    </w:p>
    <w:bookmarkStart w:id="26" w:name="Xc69fc3f056e0193c7fac09d27d91cbf635c73aa"/>
    <w:p>
      <w:pPr>
        <w:pStyle w:val="Heading1"/>
      </w:pPr>
      <w:r>
        <w:t xml:space="preserve">The Geologist in Italy Rome: Guardians of the Eternal City's Foundation</w:t>
      </w:r>
    </w:p>
    <w:p>
      <w:pPr>
        <w:pStyle w:val="FirstParagraph"/>
      </w:pPr>
      <w:r>
        <w:t xml:space="preserve">An Exploration of Geological Expertise in One of the World's Most Historically Significant Urban Landscapes</w:t>
      </w:r>
    </w:p>
    <w:bookmarkStart w:id="20" w:name="Xd549069841a2ae6210d1710406a2d0d427a71b1"/>
    <w:p>
      <w:pPr>
        <w:pStyle w:val="Heading2"/>
      </w:pPr>
      <w:r>
        <w:t xml:space="preserve">The Intersection of Earth Science and Urban Heritage</w:t>
      </w:r>
    </w:p>
    <w:p>
      <w:pPr>
        <w:pStyle w:val="FirstParagraph"/>
      </w:pPr>
      <w:r>
        <w:t xml:space="preserve">The city known as Rome has long been regarded not merely as a political or cultural capital, but as a physical manifestation of deep geological history. When we consider the role of the</w:t>
      </w:r>
      <w:r>
        <w:t xml:space="preserve"> </w:t>
      </w:r>
      <w:r>
        <w:rPr>
          <w:bCs/>
          <w:b/>
        </w:rPr>
        <w:t xml:space="preserve">Geologist</w:t>
      </w:r>
      <w:r>
        <w:t xml:space="preserve">, particularly within the context of</w:t>
      </w:r>
      <w:r>
        <w:t xml:space="preserve"> </w:t>
      </w:r>
      <w:r>
        <w:rPr>
          <w:bCs/>
          <w:b/>
        </w:rPr>
        <w:t xml:space="preserve">Italy Rome</w:t>
      </w:r>
      <w:r>
        <w:t xml:space="preserve">, we are exploring a discipline that sits at the very heart of urban survival, historical preservation, and modern infrastructure development. The</w:t>
      </w:r>
      <w:r>
        <w:t xml:space="preserve"> </w:t>
      </w:r>
      <w:r>
        <w:rPr>
          <w:iCs/>
          <w:i/>
        </w:rPr>
        <w:t xml:space="preserve">Essay</w:t>
      </w:r>
      <w:r>
        <w:t xml:space="preserve"> </w:t>
      </w:r>
      <w:r>
        <w:t xml:space="preserve">presented here seeks to elucidate how geological sciences are indispensable in managing the complexities of one of the world's most ancient and densely populated cities.</w:t>
      </w:r>
      <w:r>
        <w:t xml:space="preserve"> </w:t>
      </w:r>
      <w:r>
        <w:t xml:space="preserve">Rome is built upon layers of volcanic activity, sedimentary deposits, and tectonic movements that have shaped its topography for millions of years. The famous Seven Hills upon which Rome was founded are largely composed of clay-rich soils and volcanic tuffs, materials that were extracted centuries ago to build the iconic structures we see today. However, this same geological makeup presents significant challenges. The subsidence caused by historical quarrying, coupled with modern groundwater extraction and heavy rainfall events common in the Mediterranean climate, creates a precarious balance between preservation and structural integrity.</w:t>
      </w:r>
    </w:p>
    <w:bookmarkEnd w:id="20"/>
    <w:bookmarkStart w:id="21" w:name="X97626670bdb3c71d6425297995ccbc9fcb91078"/>
    <w:p>
      <w:pPr>
        <w:pStyle w:val="Heading2"/>
      </w:pPr>
      <w:r>
        <w:t xml:space="preserve">Hydrogeological Challenges in the Modern Metropolis</w:t>
      </w:r>
    </w:p>
    <w:p>
      <w:pPr>
        <w:pStyle w:val="FirstParagraph"/>
      </w:pPr>
      <w:r>
        <w:t xml:space="preserve">One of the primary responsibilities of a</w:t>
      </w:r>
      <w:r>
        <w:t xml:space="preserve"> </w:t>
      </w:r>
      <w:r>
        <w:rPr>
          <w:bCs/>
          <w:b/>
        </w:rPr>
        <w:t xml:space="preserve">Geologist</w:t>
      </w:r>
      <w:r>
        <w:t xml:space="preserve"> </w:t>
      </w:r>
      <w:r>
        <w:t xml:space="preserve">working in this specific region is understanding hydrogeology. The relationship between water and stone in Rome is profound. Flooding events along the Tiber River are not just meteorological phenomena; they are deeply rooted in the geological characteristics of the floodplain itself. The riverbed, composed of alluvial deposits, interacts dynamically with rising groundwater tables during heavy rains (</w:t>
      </w:r>
      <w:r>
        <w:rPr>
          <w:iCs/>
          <w:i/>
        </w:rPr>
        <w:t xml:space="preserve">piogge</w:t>
      </w:r>
      <w:r>
        <w:t xml:space="preserve">). A skilled geologist must analyze soil permeability, aquifer recharge rates, and surface runoff patterns to design effective mitigation strategies.</w:t>
      </w:r>
      <w:r>
        <w:t xml:space="preserve"> </w:t>
      </w:r>
      <w:r>
        <w:t xml:space="preserve">Furthermore, the urban expansion into areas previously considered unstable has necessitated rigorous geological surveys. The</w:t>
      </w:r>
      <w:r>
        <w:t xml:space="preserve"> </w:t>
      </w:r>
      <w:r>
        <w:rPr>
          <w:iCs/>
          <w:i/>
        </w:rPr>
        <w:t xml:space="preserve">Essay</w:t>
      </w:r>
      <w:r>
        <w:t xml:space="preserve"> </w:t>
      </w:r>
      <w:r>
        <w:t xml:space="preserve">must highlight that modern construction projects in</w:t>
      </w:r>
      <w:r>
        <w:t xml:space="preserve"> </w:t>
      </w:r>
      <w:r>
        <w:rPr>
          <w:bCs/>
          <w:b/>
        </w:rPr>
        <w:t xml:space="preserve">Italy Rome</w:t>
      </w:r>
      <w:r>
        <w:t xml:space="preserve"> </w:t>
      </w:r>
      <w:r>
        <w:t xml:space="preserve">cannot proceed without detailed subsurface investigations. Boreholes, seismic refraction tests, and ground-penetrating radar are routinely employed to assess the stability of foundations before any new excavation begins. This is particularly crucial given the presence of ancient ruins directly beneath or adjacent to contemporary buildings. The geologist acts as a bridge between antiquity and modernity, ensuring that development does not inadvertently destroy archaeological heritage while maintaining safe living conditions for current residents.</w:t>
      </w:r>
    </w:p>
    <w:bookmarkEnd w:id="21"/>
    <w:bookmarkStart w:id="22" w:name="preserving-the-ancient-foundations"/>
    <w:p>
      <w:pPr>
        <w:pStyle w:val="Heading2"/>
      </w:pPr>
      <w:r>
        <w:t xml:space="preserve">Preserving the Ancient Foundations</w:t>
      </w:r>
    </w:p>
    <w:p>
      <w:pPr>
        <w:pStyle w:val="FirstParagraph"/>
      </w:pPr>
      <w:r>
        <w:t xml:space="preserve">The Colosseum, the Pantheon, and countless other monuments stand as testaments to Roman engineering prowess. However, time and nature are relentless forces. Salt crystallization due to fluctuating humidity levels causes stone weathering—a process accelerated by environmental pollution. A geologist specializing in cultural heritage conservation analyzes the mineralogical composition of these stones to recommend appropriate cleaning agents and protective coatings.</w:t>
      </w:r>
      <w:r>
        <w:t xml:space="preserve"> </w:t>
      </w:r>
      <w:r>
        <w:t xml:space="preserve">In</w:t>
      </w:r>
      <w:r>
        <w:t xml:space="preserve"> </w:t>
      </w:r>
      <w:r>
        <w:rPr>
          <w:bCs/>
          <w:b/>
        </w:rPr>
        <w:t xml:space="preserve">Italy Rome</w:t>
      </w:r>
      <w:r>
        <w:t xml:space="preserve">, this work is highly specialized because every fragment of stone tells a story about its origin. Tivoli travertine, for instance, has different structural properties than the pozzolanic tuff found in other parts of Lazio. Understanding these differences allows conservators to perform repairs that are historically accurate and structurally sound. The</w:t>
      </w:r>
      <w:r>
        <w:t xml:space="preserve"> </w:t>
      </w:r>
      <w:r>
        <w:rPr>
          <w:bCs/>
          <w:b/>
        </w:rPr>
        <w:t xml:space="preserve">Geologist</w:t>
      </w:r>
      <w:r>
        <w:t xml:space="preserve"> </w:t>
      </w:r>
      <w:r>
        <w:t xml:space="preserve">thus becomes a custodian of history, using scientific methods to halt decay and extend the lifespan of irreplaceable human achievements.</w:t>
      </w:r>
    </w:p>
    <w:bookmarkEnd w:id="22"/>
    <w:bookmarkStart w:id="23" w:name="Xac90f88e327454d53bf391796fa37dc421f9a28"/>
    <w:p>
      <w:pPr>
        <w:pStyle w:val="Heading2"/>
      </w:pPr>
      <w:r>
        <w:t xml:space="preserve">Risk Mitigation and Seismic Considerations</w:t>
      </w:r>
    </w:p>
    <w:p>
      <w:pPr>
        <w:pStyle w:val="FirstParagraph"/>
      </w:pPr>
      <w:r>
        <w:t xml:space="preserve">While Italy is often associated with volcanic risks due to Vesuvius and Etna, the Rome area itself lies in a zone with moderate seismic activity. The geological structure of the subsurface can amplify seismic waves depending on local soil conditions. Soft clay soils tend to resonate more strongly during earthquakes than solid bedrock. Therefore, urban planning in</w:t>
      </w:r>
      <w:r>
        <w:t xml:space="preserve"> </w:t>
      </w:r>
      <w:r>
        <w:rPr>
          <w:bCs/>
          <w:b/>
        </w:rPr>
        <w:t xml:space="preserve">Italy Rome</w:t>
      </w:r>
      <w:r>
        <w:t xml:space="preserve"> </w:t>
      </w:r>
      <w:r>
        <w:t xml:space="preserve">must take these micro-zonation effects into account.</w:t>
      </w:r>
      <w:r>
        <w:t xml:space="preserve"> </w:t>
      </w:r>
      <w:r>
        <w:t xml:space="preserve">The role of the</w:t>
      </w:r>
      <w:r>
        <w:t xml:space="preserve"> </w:t>
      </w:r>
      <w:r>
        <w:rPr>
          <w:bCs/>
          <w:b/>
        </w:rPr>
        <w:t xml:space="preserve">Geologist</w:t>
      </w:r>
      <w:r>
        <w:t xml:space="preserve"> </w:t>
      </w:r>
      <w:r>
        <w:t xml:space="preserve">here involves mapping seismic vulnerability and advising architects on earthquake-resistant design techniques tailored to local soil profiles. This proactive approach is essential for protecting both human lives and cultural assets from potential catastrophic events. Continuous monitoring of ground movement using GPS stations and inclinometers provides real-time data that can trigger early warnings or inform evacuation plans if necessary.</w:t>
      </w:r>
    </w:p>
    <w:bookmarkEnd w:id="23"/>
    <w:bookmarkStart w:id="24" w:name="sustainable-urban-development"/>
    <w:p>
      <w:pPr>
        <w:pStyle w:val="Heading2"/>
      </w:pPr>
      <w:r>
        <w:t xml:space="preserve">Sustainable Urban Development</w:t>
      </w:r>
    </w:p>
    <w:p>
      <w:pPr>
        <w:pStyle w:val="FirstParagraph"/>
      </w:pPr>
      <w:r>
        <w:t xml:space="preserve">As we look to the future, the integration of geological insights into sustainable urban planning becomes increasingly vital. Climate change is altering precipitation patterns, leading to more intense storm events that overwhelm Rome's ancient drainage systems. The geologist contributes to green infrastructure solutions such as permeable pavements and restored wetlands that help absorb excess water naturally rather than relying solely on concrete channels.</w:t>
      </w:r>
      <w:r>
        <w:t xml:space="preserve"> </w:t>
      </w:r>
      <w:r>
        <w:t xml:space="preserve">Additionally, the extraction of natural resources in the broader Lazio region has environmental impacts that ripple into the city proper. Managing waste disposal sites, which often utilize geological formations for containment, requires strict adherence to environmental regulations to prevent groundwater contamination. The</w:t>
      </w:r>
      <w:r>
        <w:t xml:space="preserve"> </w:t>
      </w:r>
      <w:r>
        <w:rPr>
          <w:bCs/>
          <w:b/>
        </w:rPr>
        <w:t xml:space="preserve">Geologist</w:t>
      </w:r>
      <w:r>
        <w:t xml:space="preserve"> </w:t>
      </w:r>
      <w:r>
        <w:t xml:space="preserve">plays a critical role in site selection and monitoring for these facilities, ensuring that modern convenience does not come at the expense of ecological health.</w:t>
      </w:r>
    </w:p>
    <w:bookmarkEnd w:id="24"/>
    <w:bookmarkStart w:id="25" w:name="X9a564011c5ba56220cff0d2ccf754b43493757b"/>
    <w:p>
      <w:pPr>
        <w:pStyle w:val="Heading2"/>
      </w:pPr>
      <w:r>
        <w:t xml:space="preserve">Conclusion: An Indispensable Scientific Discipline</w:t>
      </w:r>
    </w:p>
    <w:p>
      <w:pPr>
        <w:pStyle w:val="FirstParagraph"/>
      </w:pPr>
      <w:r>
        <w:t xml:space="preserve">In conclusion, the profession of the</w:t>
      </w:r>
      <w:r>
        <w:t xml:space="preserve"> </w:t>
      </w:r>
      <w:r>
        <w:rPr>
          <w:bCs/>
          <w:b/>
        </w:rPr>
        <w:t xml:space="preserve">Geologist</w:t>
      </w:r>
      <w:r>
        <w:t xml:space="preserve"> </w:t>
      </w:r>
      <w:r>
        <w:t xml:space="preserve">is far from obsolete in the heart of Europe's historical center. On the contrary, in a place like</w:t>
      </w:r>
      <w:r>
        <w:t xml:space="preserve"> </w:t>
      </w:r>
      <w:r>
        <w:rPr>
          <w:bCs/>
          <w:b/>
        </w:rPr>
        <w:t xml:space="preserve">Italy Rome</w:t>
      </w:r>
      <w:r>
        <w:t xml:space="preserve">, where layers of history are literally embedded in the earth, geological expertise is more relevant than ever. From preventing landslides on clay hills to preserving marble facades from chemical weathering and mitigating flood risks along the Tiber, geologists provide the scientific foundation upon which modern life in ancient cities rests.</w:t>
      </w:r>
      <w:r>
        <w:t xml:space="preserve"> </w:t>
      </w:r>
      <w:r>
        <w:t xml:space="preserve">This</w:t>
      </w:r>
      <w:r>
        <w:t xml:space="preserve"> </w:t>
      </w:r>
      <w:r>
        <w:rPr>
          <w:iCs/>
          <w:i/>
        </w:rPr>
        <w:t xml:space="preserve">Essay</w:t>
      </w:r>
      <w:r>
        <w:t xml:space="preserve"> </w:t>
      </w:r>
      <w:r>
        <w:t xml:space="preserve">has aimed to demonstrate that understanding the ground beneath our feet is crucial for navigating the complexities of urban existence in such a unique environment. The symbiotic relationship between geological science and urban heritage management ensures that Rome can continue to function as a living city while remaining an open-air museum for generations to come. As challenges related to climate change and population density grow, the reliance on accurate geological data and professional scientific analysis will only deepen, solidifying the indispensable role of the geologist in shaping a resilient future for</w:t>
      </w:r>
      <w:r>
        <w:t xml:space="preserve"> </w:t>
      </w:r>
      <w:r>
        <w:rPr>
          <w:bCs/>
          <w:b/>
        </w:rPr>
        <w:t xml:space="preserve">Italy Rome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Italy Rome: Guardians of the Eternal City's Foundation</dc:title>
  <dc:creator/>
  <dc:language>en</dc:language>
  <cp:keywords/>
  <dcterms:created xsi:type="dcterms:W3CDTF">2026-07-29T16:54:18Z</dcterms:created>
  <dcterms:modified xsi:type="dcterms:W3CDTF">2026-07-29T16:54:18Z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