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1cf0f9e6c104433cc0a185d8ea47499cb2db32"/>
    <w:p>
      <w:pPr>
        <w:pStyle w:val="Heading1"/>
      </w:pPr>
      <w:r>
        <w:t xml:space="preserve">The Bedrock of Safety and Development: The Essential Role of a Geologist in New Zealand Wellington</w:t>
      </w:r>
    </w:p>
    <w:p>
      <w:pPr>
        <w:pStyle w:val="FirstParagraph"/>
      </w:pPr>
      <w:r>
        <w:t xml:space="preserve">New Zealand is globally renowned for its dramatic landscapes, rugged coastlines, and dynamic volcanic activity. Within this geologically active nation, the capital city of Wellington stands as a unique case study in urban planning amidst geological complexity. Situated at the southern tip of the North Island, Wellington is not merely a cultural and political hub; it is a city built upon one of the most complex fault systems in New Zealand: the Wellington Fault. In such an environment, the role of a</w:t>
      </w:r>
      <w:r>
        <w:t xml:space="preserve"> </w:t>
      </w:r>
      <w:r>
        <w:rPr>
          <w:bCs/>
          <w:b/>
        </w:rPr>
        <w:t xml:space="preserve">Geologist</w:t>
      </w:r>
      <w:r>
        <w:t xml:space="preserve"> </w:t>
      </w:r>
      <w:r>
        <w:t xml:space="preserve">transcends that of a mere academic observer or field researcher. It becomes a critical component of public safety, infrastructure resilience, and sustainable urban development. This essay explores why engaging with professional geological expertise is indispensable for the future stability and prosperity of Wellington.</w:t>
      </w:r>
    </w:p>
    <w:bookmarkStart w:id="20" w:name="X821c4048c13966ea15496c8effd6fbd1c7c30e1"/>
    <w:p>
      <w:pPr>
        <w:pStyle w:val="Heading2"/>
      </w:pPr>
      <w:r>
        <w:t xml:space="preserve">The Seismic Context: Understanding the Fault Lines</w:t>
      </w:r>
    </w:p>
    <w:p>
      <w:pPr>
        <w:pStyle w:val="FirstParagraph"/>
      </w:pPr>
      <w:r>
        <w:t xml:space="preserve">To understand the necessity of a geologist in this region, one must first appreciate the seismic reality of New Zealand. The country sits on the boundary between two major tectonic plates: the Pacific Plate and the Indo-Australian Plate. This convergence creates immense stress along fault lines, leading to frequent earthquakes. Wellington is bisected by several significant faults, most notably the Wellington Fault itself, which runs directly beneath parts of the city and its surrounding suburbs. Historically, this area has experienced catastrophic seismic events that have reshaped both the physical landscape and the social fabric of communities.</w:t>
      </w:r>
    </w:p>
    <w:p>
      <w:pPr>
        <w:pStyle w:val="BodyText"/>
      </w:pPr>
      <w:r>
        <w:t xml:space="preserve">A qualified</w:t>
      </w:r>
      <w:r>
        <w:t xml:space="preserve"> </w:t>
      </w:r>
      <w:r>
        <w:rPr>
          <w:bCs/>
          <w:b/>
        </w:rPr>
        <w:t xml:space="preserve">Geologist</w:t>
      </w:r>
      <w:r>
        <w:t xml:space="preserve"> </w:t>
      </w:r>
      <w:r>
        <w:t xml:space="preserve">plays a pivotal role in mapping these hidden dangers. Through detailed seismic surveys, soil testing, and historical analysis of paleoseismology—studying past earthquakes through geological evidence—geologists can identify which areas are prone to liquefaction, landslides, or direct fault rupture. In Wellington’s hilly terrain and dense urban fabric, this knowledge is not optional; it is a prerequisite for responsible city planning. Without the insights provided by a geologist, developers and policymakers would be operating in the dark regarding subsurface risks.</w:t>
      </w:r>
    </w:p>
    <w:bookmarkEnd w:id="20"/>
    <w:bookmarkStart w:id="21" w:name="Xf28bccd6a445fe119736722817c27677be372af"/>
    <w:p>
      <w:pPr>
        <w:pStyle w:val="Heading2"/>
      </w:pPr>
      <w:r>
        <w:t xml:space="preserve">Infrastructure Resilience and Engineering Support</w:t>
      </w:r>
    </w:p>
    <w:p>
      <w:pPr>
        <w:pStyle w:val="FirstParagraph"/>
      </w:pPr>
      <w:r>
        <w:t xml:space="preserve">The infrastructure of New Zealand Wellington relies heavily on sound geological foundations. From state highways that wind through steep hillsides to residential housing developments built on reclaimed land or unstable slopes, every structure requires a thorough assessment of ground conditions. Engineers cannot design resilient buildings without the data provided by geologists. For instance, when constructing new buildings in areas with high seismic potential, the type of bedrock and soil composition determines how vibrations will travel through the structure.</w:t>
      </w:r>
    </w:p>
    <w:p>
      <w:pPr>
        <w:pStyle w:val="BodyText"/>
      </w:pPr>
      <w:r>
        <w:t xml:space="preserve">Geologists analyze borehole samples to determine soil density and water content. In Wellington, where many neighborhoods are built on steep hills prone to erosion and landslides, especially during heavy rainfall events common in New Zealand’s climate, this analysis is vital. A geologist can advise on the need for retaining walls, specific foundation types (such as pile foundations that reach stable bedrock), or soil stabilization techniques. This collaborative effort between geologists and engineers ensures that critical infrastructure—schools, hospitals, and transport links—can withstand both sudden seismic shocks and gradual environmental wear.</w:t>
      </w:r>
    </w:p>
    <w:bookmarkEnd w:id="21"/>
    <w:bookmarkStart w:id="22" w:name="hazard-mitigation-and-community-safety"/>
    <w:p>
      <w:pPr>
        <w:pStyle w:val="Heading2"/>
      </w:pPr>
      <w:r>
        <w:t xml:space="preserve">Hazard Mitigation and Community Safety</w:t>
      </w:r>
    </w:p>
    <w:p>
      <w:pPr>
        <w:pStyle w:val="FirstParagraph"/>
      </w:pPr>
      <w:r>
        <w:t xml:space="preserve">Beyond construction, the broader mission of a</w:t>
      </w:r>
      <w:r>
        <w:t xml:space="preserve"> </w:t>
      </w:r>
      <w:r>
        <w:rPr>
          <w:bCs/>
          <w:b/>
        </w:rPr>
        <w:t xml:space="preserve">Geologist</w:t>
      </w:r>
      <w:r>
        <w:t xml:space="preserve"> </w:t>
      </w:r>
      <w:r>
        <w:t xml:space="preserve">in Wellington involves hazard mitigation and emergency preparedness. Natural hazards in the region are multifaceted. While earthquakes are the most prominent threat, volcanic activity from nearby Mount Ruapehu or Taranaki can have secondary effects through ash fall or lahar (volcanic mudflow) risks that travel downstream into populated areas. Additionally, coastal erosion poses a significant long-term threat to Wellington’s waterfront and beachside communities due to rising sea levels and storm surges.</w:t>
      </w:r>
    </w:p>
    <w:p>
      <w:pPr>
        <w:pStyle w:val="BodyText"/>
      </w:pPr>
      <w:r>
        <w:t xml:space="preserve">Geologists contribute to community safety by creating hazard maps that guide zoning laws. These maps inform the public and local councils about which areas should be restricted for development, where building codes need to be stricter, or where evacuation routes might be compromised during an earthquake-induced landslide. By translating complex geological data into actionable policy recommendations, geologists help protect lives and property. Their work ensures that New Zealand Wellington is not just a place to live, but a safe place to thrive.</w:t>
      </w:r>
    </w:p>
    <w:bookmarkEnd w:id="22"/>
    <w:bookmarkStart w:id="23" w:name="X02831ddf137f17d209ddf0f7809798e78949253"/>
    <w:p>
      <w:pPr>
        <w:pStyle w:val="Heading2"/>
      </w:pPr>
      <w:r>
        <w:t xml:space="preserve">Sustainable Development and Environmental Stewardship</w:t>
      </w:r>
    </w:p>
    <w:p>
      <w:pPr>
        <w:pStyle w:val="FirstParagraph"/>
      </w:pPr>
      <w:r>
        <w:t xml:space="preserve">In recent years, the focus of geological science has expanded to include environmental sustainability. The extraction of resources, waste management, and land remediation all have significant geological impacts. In Wellington, as in the rest of New Zealand, there is a growing emphasis on green building practices and sustainable urban design. A geologist plays a key role in assessing site suitability for such projects. For example, before any major excavation or resource extraction occurs, an environmental impact assessment led by geological experts ensures that groundwater systems are not contaminated and that local ecosystems are preserved.</w:t>
      </w:r>
    </w:p>
    <w:p>
      <w:pPr>
        <w:pStyle w:val="BodyText"/>
      </w:pPr>
      <w:r>
        <w:t xml:space="preserve">Furthermore, geologists assist in managing soil erosion and sediment control during construction projects. In a city with Wellington’s topography, unchecked sediment runoff can lead to blockages in drainage systems and pollution of waterways. By implementing best practices recommended by geological professionals, developers can minimize their environmental footprint while maintaining structural integrity.</w:t>
      </w:r>
    </w:p>
    <w:bookmarkEnd w:id="23"/>
    <w:bookmarkStart w:id="24" w:name="conclusion"/>
    <w:p>
      <w:pPr>
        <w:pStyle w:val="Heading2"/>
      </w:pPr>
      <w:r>
        <w:t xml:space="preserve">Conclusion</w:t>
      </w:r>
    </w:p>
    <w:p>
      <w:pPr>
        <w:pStyle w:val="FirstParagraph"/>
      </w:pPr>
      <w:r>
        <w:t xml:space="preserve">In conclusion, the interplay between human settlement and geological reality is most vividly displayed in New Zealand Wellington. The city’s growth, safety, and resilience are deeply intertwined with its subsurface characteristics. The role of a</w:t>
      </w:r>
      <w:r>
        <w:t xml:space="preserve"> </w:t>
      </w:r>
      <w:r>
        <w:rPr>
          <w:bCs/>
          <w:b/>
        </w:rPr>
        <w:t xml:space="preserve">Geologist</w:t>
      </w:r>
      <w:r>
        <w:t xml:space="preserve"> </w:t>
      </w:r>
      <w:r>
        <w:t xml:space="preserve">is therefore fundamental to the identity and functionality of this capital city. They are the guardians of the land beneath our feet, providing the scientific foundation upon which safe buildings, effective policies, and informed communities are built.</w:t>
      </w:r>
    </w:p>
    <w:p>
      <w:pPr>
        <w:pStyle w:val="BodyText"/>
      </w:pPr>
      <w:r>
        <w:t xml:space="preserve">As New Zealand Wellington continues to evolve in response to population growth and climate change pressures, reliance on geological expertise will only intensify. The challenges of seismic risk management, infrastructure durability, and environmental protection require a proactive approach grounded in rigorous science. It is imperative that planners, policymakers, and the public recognize the value of geology not as an abstract academic discipline, but as a practical necessity for survival and progress. In the dynamic context of New Zealand Wellington, ignoring geological insight is not just unwise; it is dangerous. Therefore, fostering strong partnerships between government agencies and geological professionals remains essential for securing a stable future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Geologist in New Zealand Wellington</dc:title>
  <dc:creator/>
  <cp:keywords/>
  <dcterms:created xsi:type="dcterms:W3CDTF">2026-07-30T00:35:10Z</dcterms:created>
  <dcterms:modified xsi:type="dcterms:W3CDTF">2026-07-30T00:35:10Z</dcterms:modified>
</cp:coreProperties>
</file>

<file path=docProps/custom.xml><?xml version="1.0" encoding="utf-8"?>
<Properties xmlns="http://schemas.openxmlformats.org/officeDocument/2006/custom-properties" xmlns:vt="http://schemas.openxmlformats.org/officeDocument/2006/docPropsVTypes"/>
</file>