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Pakistan</w:t>
      </w:r>
      <w:r>
        <w:t xml:space="preserve"> </w:t>
      </w:r>
      <w:r>
        <w:t xml:space="preserve">Islamabad</w:t>
      </w:r>
    </w:p>
    <w:bookmarkStart w:id="26" w:name="X2c0324babc1f090985e748d42c47cda98db916c"/>
    <w:p>
      <w:pPr>
        <w:pStyle w:val="Heading1"/>
      </w:pPr>
      <w:r>
        <w:t xml:space="preserve">The Strategic Imperative of the Geologist in Pakistan Islamabad</w:t>
      </w:r>
    </w:p>
    <w:p>
      <w:pPr>
        <w:pStyle w:val="FirstParagraph"/>
      </w:pPr>
      <w:r>
        <w:t xml:space="preserve">Pakistan Islamabad stands as a testament to modern urban planning nestled within an ancient and geologically complex landscape. As the capital city, it serves not only as the administrative heart of Pakistan but also as a gateway to some of the most rugged and geologically significant terrain in South Asia. Within this unique context, the role of the</w:t>
      </w:r>
      <w:r>
        <w:t xml:space="preserve"> </w:t>
      </w:r>
      <w:r>
        <w:rPr>
          <w:bCs/>
          <w:b/>
        </w:rPr>
        <w:t xml:space="preserve">Geologist</w:t>
      </w:r>
      <w:r>
        <w:t xml:space="preserve"> </w:t>
      </w:r>
      <w:r>
        <w:t xml:space="preserve">transcends mere academic interest; it becomes a critical component of urban safety, infrastructure development, and sustainable growth. To understand the necessity of geological expertise in Islamabad is to recognize that the city’s stability is literally written into its foundations.</w:t>
      </w:r>
    </w:p>
    <w:bookmarkStart w:id="20" w:name="the-geological-context-of-islamabad"/>
    <w:p>
      <w:pPr>
        <w:pStyle w:val="Heading2"/>
      </w:pPr>
      <w:r>
        <w:t xml:space="preserve">The Geological Context of Islamabad</w:t>
      </w:r>
    </w:p>
    <w:p>
      <w:pPr>
        <w:pStyle w:val="FirstParagraph"/>
      </w:pPr>
      <w:r>
        <w:t xml:space="preserve">The capital city is situated on the Potohar Plateau at an elevation ranging from 500 to 610 meters above sea level, bordered by the majestic Margalla Hills to the north. This location places Islamabad in one of the most seismically active regions of South Asia. The area lies near the convergence of several major tectonic plates, specifically where the Indian Plate pushes northward against the Eurasian Plate. Consequently, Islamabad is prone to seismic activity, ranging from minor tremors to significant earthquakes that have historically affected much of northern Pakistan. In this volatile environment, the</w:t>
      </w:r>
      <w:r>
        <w:t xml:space="preserve"> </w:t>
      </w:r>
      <w:r>
        <w:rPr>
          <w:bCs/>
          <w:b/>
        </w:rPr>
        <w:t xml:space="preserve">Geologist</w:t>
      </w:r>
      <w:r>
        <w:t xml:space="preserve"> </w:t>
      </w:r>
      <w:r>
        <w:t xml:space="preserve">plays a pivotal role in seismic hazard mapping and risk assessment.</w:t>
      </w:r>
    </w:p>
    <w:p>
      <w:pPr>
        <w:pStyle w:val="BodyText"/>
      </w:pPr>
      <w:r>
        <w:t xml:space="preserve">The topography of Islamabad is characterized by steep slopes, rugged terrain, and fragile soil structures. The Margalla Hills are composed primarily of limestone and sandstone from the Siwalik group, which are susceptible to erosion and landslides. The presence of a professional</w:t>
      </w:r>
      <w:r>
        <w:t xml:space="preserve"> </w:t>
      </w:r>
      <w:r>
        <w:rPr>
          <w:bCs/>
          <w:b/>
        </w:rPr>
        <w:t xml:space="preserve">Geologist</w:t>
      </w:r>
      <w:r>
        <w:t xml:space="preserve"> </w:t>
      </w:r>
      <w:r>
        <w:t xml:space="preserve">is essential for analyzing slope stability, especially in an era where urban expansion continues to encroach upon hillside areas. Without rigorous geological surveying, construction on steep gradients can lead to catastrophic failures during monsoon rains or seismic events.</w:t>
      </w:r>
    </w:p>
    <w:bookmarkEnd w:id="20"/>
    <w:bookmarkStart w:id="21" w:name="Xc8bd7fc693dd8e82869a1f8c3602852b1b50216"/>
    <w:p>
      <w:pPr>
        <w:pStyle w:val="Heading2"/>
      </w:pPr>
      <w:r>
        <w:t xml:space="preserve">Urban Planning and Infrastructure Development</w:t>
      </w:r>
    </w:p>
    <w:p>
      <w:pPr>
        <w:pStyle w:val="FirstParagraph"/>
      </w:pPr>
      <w:r>
        <w:t xml:space="preserve">The development of Islamabad was a masterstroke of planning in the 1960s, but as the city has expanded beyond its original planned sectors into newer areas such as Giga City, Bahria Town extensions, and various cantonment expansions, new geological challenges have emerged. The role of the</w:t>
      </w:r>
      <w:r>
        <w:t xml:space="preserve"> </w:t>
      </w:r>
      <w:r>
        <w:rPr>
          <w:bCs/>
          <w:b/>
        </w:rPr>
        <w:t xml:space="preserve">Geologist</w:t>
      </w:r>
      <w:r>
        <w:t xml:space="preserve"> </w:t>
      </w:r>
      <w:r>
        <w:t xml:space="preserve">in this phase is more crucial than ever before. Engineers cannot design safe roads, bridges, or high-rise buildings without detailed subsurface data provided by geological studies.</w:t>
      </w:r>
    </w:p>
    <w:p>
      <w:pPr>
        <w:pStyle w:val="BodyText"/>
      </w:pPr>
      <w:r>
        <w:t xml:space="preserve">In Islamabad, the demand for groundwater is increasing exponentially due to population growth. The aquifers underlying the Potohar Plateau are complex and vary significantly in yield and quality. A</w:t>
      </w:r>
      <w:r>
        <w:t xml:space="preserve"> </w:t>
      </w:r>
      <w:r>
        <w:rPr>
          <w:bCs/>
          <w:b/>
        </w:rPr>
        <w:t xml:space="preserve">Geologist</w:t>
      </w:r>
      <w:r>
        <w:t xml:space="preserve"> </w:t>
      </w:r>
      <w:r>
        <w:t xml:space="preserve">utilizes geophysical techniques to identify potential recharge zones and locate viable water sources. This is vital not only for domestic consumption but also for maintaining the greenery that defines Islamabad’s aesthetic appeal. The depletion of groundwater levels, if left unchecked by geological monitoring, could lead to land subsidence and irreversible damage to the city's infrastructure.</w:t>
      </w:r>
    </w:p>
    <w:bookmarkEnd w:id="21"/>
    <w:bookmarkStart w:id="22" w:name="mitigating-natural-hazards"/>
    <w:p>
      <w:pPr>
        <w:pStyle w:val="Heading2"/>
      </w:pPr>
      <w:r>
        <w:t xml:space="preserve">Mitigating Natural Hazards</w:t>
      </w:r>
    </w:p>
    <w:p>
      <w:pPr>
        <w:pStyle w:val="FirstParagraph"/>
      </w:pPr>
      <w:r>
        <w:t xml:space="preserve">Natural hazards are an inherent part of living in Islamabad. Landslides are a recurrent threat, particularly in areas like Chak Shahzad, Dha, and parts of Sector F-9 and F-10. The failure to adequately assess soil composition and slope stability often results in tragedy during heavy rains. Herein lies the primary duty of the</w:t>
      </w:r>
      <w:r>
        <w:t xml:space="preserve"> </w:t>
      </w:r>
      <w:r>
        <w:rPr>
          <w:bCs/>
          <w:b/>
        </w:rPr>
        <w:t xml:space="preserve">Geologist</w:t>
      </w:r>
      <w:r>
        <w:t xml:space="preserve">: proactive hazard mitigation. By conducting detailed geomorphological studies, a</w:t>
      </w:r>
      <w:r>
        <w:t xml:space="preserve"> </w:t>
      </w:r>
      <w:r>
        <w:rPr>
          <w:bCs/>
          <w:b/>
        </w:rPr>
        <w:t xml:space="preserve">Geologist</w:t>
      </w:r>
      <w:r>
        <w:t xml:space="preserve"> </w:t>
      </w:r>
      <w:r>
        <w:t xml:space="preserve">can identify high-risk zones where construction should be restricted or where retaining walls and drainage systems need to be engineered with specific geological parameters in mind.</w:t>
      </w:r>
    </w:p>
    <w:p>
      <w:pPr>
        <w:pStyle w:val="BodyText"/>
      </w:pPr>
      <w:r>
        <w:t xml:space="preserve">Geologist collaborates with structural engineers to ensure that buildings are designed according to the seismic micro-zonation maps of Islamabad. These maps divide the city into zones based on ground motion intensity and soil amplification factors. Ignoring these guidelines can turn a moderate earthquake into a major disaster, as seen in other parts of northern Pakistan. Therefore, the</w:t>
      </w:r>
      <w:r>
        <w:t xml:space="preserve"> </w:t>
      </w:r>
      <w:r>
        <w:rPr>
          <w:bCs/>
          <w:b/>
        </w:rPr>
        <w:t xml:space="preserve">Geologist</w:t>
      </w:r>
      <w:r>
        <w:t xml:space="preserve"> </w:t>
      </w:r>
      <w:r>
        <w:t xml:space="preserve">acts as the first line of defense in protecting lives and property from tectonic forces.</w:t>
      </w:r>
    </w:p>
    <w:bookmarkEnd w:id="22"/>
    <w:bookmarkStart w:id="23" w:name="X99db3d65cd187225975dbc8ecb5342bdf9575a7"/>
    <w:p>
      <w:pPr>
        <w:pStyle w:val="Heading2"/>
      </w:pPr>
      <w:r>
        <w:t xml:space="preserve">Sustainable Resource Management and Environmental Protection</w:t>
      </w:r>
    </w:p>
    <w:p>
      <w:pPr>
        <w:pStyle w:val="FirstParagraph"/>
      </w:pPr>
      <w:r>
        <w:t xml:space="preserve">Beyond safety, the</w:t>
      </w:r>
      <w:r>
        <w:t xml:space="preserve"> </w:t>
      </w:r>
      <w:r>
        <w:rPr>
          <w:bCs/>
          <w:b/>
        </w:rPr>
        <w:t xml:space="preserve">Geologist</w:t>
      </w:r>
      <w:r>
        <w:t xml:space="preserve"> </w:t>
      </w:r>
      <w:r>
        <w:t xml:space="preserve">is instrumental in promoting sustainability. The extraction of stone for construction has led to quarrying activities around the outskirts of Islamabad, particularly in the Margalla Hills National Park periphery. Unregulated quarrying not only damages the ecological balance but also destabilizes hillsides and alters natural drainage patterns. A</w:t>
      </w:r>
      <w:r>
        <w:t xml:space="preserve"> </w:t>
      </w:r>
      <w:r>
        <w:rPr>
          <w:bCs/>
          <w:b/>
        </w:rPr>
        <w:t xml:space="preserve">Geologist</w:t>
      </w:r>
      <w:r>
        <w:t xml:space="preserve"> </w:t>
      </w:r>
      <w:r>
        <w:t xml:space="preserve">provides the scientific basis for regulating these activities, ensuring that resource extraction does not compromise environmental integrity or geological stability.</w:t>
      </w:r>
    </w:p>
    <w:p>
      <w:pPr>
        <w:pStyle w:val="BodyText"/>
      </w:pPr>
      <w:r>
        <w:t xml:space="preserve">In addition, the management of waste and industrial effluents requires geological oversight. The potential for groundwater contamination from landfills or industrial sites must be assessed by experts who understand subsurface flow dynamics. In Islamabad, where the water table is relatively shallow in many areas, the risk of pollutants leaching into aquifers is high. The</w:t>
      </w:r>
      <w:r>
        <w:t xml:space="preserve"> </w:t>
      </w:r>
      <w:r>
        <w:rPr>
          <w:bCs/>
          <w:b/>
        </w:rPr>
        <w:t xml:space="preserve">Geologist</w:t>
      </w:r>
      <w:r>
        <w:t xml:space="preserve"> </w:t>
      </w:r>
      <w:r>
        <w:t xml:space="preserve">identifies vulnerable zones and recommends containment strategies to protect public health.</w:t>
      </w:r>
    </w:p>
    <w:bookmarkEnd w:id="23"/>
    <w:bookmarkStart w:id="24" w:name="X481d96a4338b36e59b2108f0326c7ebdba19ff4"/>
    <w:p>
      <w:pPr>
        <w:pStyle w:val="Heading2"/>
      </w:pPr>
      <w:r>
        <w:t xml:space="preserve">The Future Outlook: Integrating Geology into Policy</w:t>
      </w:r>
    </w:p>
    <w:p>
      <w:pPr>
        <w:pStyle w:val="FirstParagraph"/>
      </w:pPr>
      <w:r>
        <w:t xml:space="preserve">To fully harness the benefits of geological science, there must be a stronger integration of geological data into urban policy and planning in Islamabad. Government bodies such as the Capital Development Authority (CDA) and other developmental agencies must mandate geological impact assessments for all major projects. The</w:t>
      </w:r>
      <w:r>
        <w:t xml:space="preserve"> </w:t>
      </w:r>
      <w:r>
        <w:rPr>
          <w:bCs/>
          <w:b/>
        </w:rPr>
        <w:t xml:space="preserve">Geologist</w:t>
      </w:r>
      <w:r>
        <w:t xml:space="preserve"> </w:t>
      </w:r>
      <w:r>
        <w:t xml:space="preserve">should not be viewed as an optional consultant but as a core stakeholder in the development process.</w:t>
      </w:r>
    </w:p>
    <w:p>
      <w:pPr>
        <w:pStyle w:val="BodyText"/>
      </w:pPr>
      <w:r>
        <w:t xml:space="preserve">Education and public awareness are also key components. When residents of Islamabad understand the geological realities of their environment, they can support policies that prioritize safety over unchecked expansion. Community-based landslide early warning systems, for instance, rely on continuous monitoring data provided by geological experts. By fostering a culture of geologically informed decision-making, Islamabad can transform its challenges into opportunities for resilient urban living.</w:t>
      </w:r>
    </w:p>
    <w:bookmarkEnd w:id="24"/>
    <w:bookmarkStart w:id="25" w:name="conclusion"/>
    <w:p>
      <w:pPr>
        <w:pStyle w:val="Heading2"/>
      </w:pPr>
      <w:r>
        <w:t xml:space="preserve">Conclusion</w:t>
      </w:r>
    </w:p>
    <w:p>
      <w:pPr>
        <w:pStyle w:val="FirstParagraph"/>
      </w:pPr>
      <w:r>
        <w:t xml:space="preserve">In conclusion, the identity and longevity of Pakistan Islamabad are inextricably linked to the scientific rigor applied to its geological management. The city’s beauty is deceptive; beneath its lush hills and modern avenues lies a dynamic and sometimes volatile earth structure. The</w:t>
      </w:r>
      <w:r>
        <w:t xml:space="preserve"> </w:t>
      </w:r>
      <w:r>
        <w:rPr>
          <w:bCs/>
          <w:b/>
        </w:rPr>
        <w:t xml:space="preserve">Geologist</w:t>
      </w:r>
      <w:r>
        <w:t xml:space="preserve"> </w:t>
      </w:r>
      <w:r>
        <w:t xml:space="preserve">serves as the guardian of this foundation, providing essential insights that guide construction, protect lives, conserve resources, and ensure sustainability.</w:t>
      </w:r>
    </w:p>
    <w:p>
      <w:pPr>
        <w:pStyle w:val="BodyText"/>
      </w:pPr>
      <w:r>
        <w:t xml:space="preserve">As Islamabad continues to grow into a megacity of international significance, the reliance on geological expertise will only intensify. From mitigating earthquake risks in seismic zones to managing water resources on the Potohar Plateau, the contributions of the</w:t>
      </w:r>
      <w:r>
        <w:t xml:space="preserve"> </w:t>
      </w:r>
      <w:r>
        <w:rPr>
          <w:bCs/>
          <w:b/>
        </w:rPr>
        <w:t xml:space="preserve">Geologist</w:t>
      </w:r>
      <w:r>
        <w:t xml:space="preserve"> </w:t>
      </w:r>
      <w:r>
        <w:t xml:space="preserve">are indispensable. It is imperative that policymakers, urban planners, and citizens recognize this value. Only through a deep respect for and application of geological science can Pakistan Islamabad thrive as a safe, sustainable, and resilient capital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the Geologist in Pakistan Islamabad</dc:title>
  <dc:creator/>
  <dc:language>en</dc:language>
  <cp:keywords/>
  <dcterms:created xsi:type="dcterms:W3CDTF">2026-07-29T16:59:24Z</dcterms:created>
  <dcterms:modified xsi:type="dcterms:W3CDTF">2026-07-29T16:59:24Z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