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Turkey</w:t>
      </w:r>
      <w:r>
        <w:t xml:space="preserve"> </w:t>
      </w:r>
      <w:r>
        <w:t xml:space="preserve">Ankara</w:t>
      </w:r>
    </w:p>
    <w:bookmarkStart w:id="25" w:name="X02f3cd699868185849bcb26bce0a45f7c46148f"/>
    <w:p>
      <w:pPr>
        <w:pStyle w:val="Heading1"/>
      </w:pPr>
      <w:r>
        <w:t xml:space="preserve">The Vital Role of the Geologist in Turkey Ankara</w:t>
      </w:r>
    </w:p>
    <w:p>
      <w:pPr>
        <w:pStyle w:val="FirstParagraph"/>
      </w:pPr>
      <w:r>
        <w:t xml:space="preserve">In the heart of Anatolia, where ancient history intertwines with modern urban expansion, lies</w:t>
      </w:r>
      <w:r>
        <w:t xml:space="preserve"> </w:t>
      </w:r>
      <w:r>
        <w:rPr>
          <w:bCs/>
          <w:b/>
        </w:rPr>
        <w:t xml:space="preserve">Turkey Ankara</w:t>
      </w:r>
      <w:r>
        <w:t xml:space="preserve">, a city that stands as a testament to resilience, planning, and geological complexity. As the capital city of</w:t>
      </w:r>
    </w:p>
    <w:p>
      <w:pPr>
        <w:pStyle w:val="BodyText"/>
      </w:pPr>
      <w:r>
        <w:t xml:space="preserve">Turkey**, Ankara is not merely an administrative center but a hub of cultural and political significance. However, beneath its paved streets and monumental architecture lies a intricate geological framework that dictates how the city grows, evolves, and survives natural hazards. At the forefront of understanding this foundation is the</w:t>
      </w:r>
      <w:r>
        <w:t xml:space="preserve"> </w:t>
      </w:r>
      <w:r>
        <w:rPr>
          <w:bCs/>
          <w:b/>
        </w:rPr>
        <w:t xml:space="preserve">geologist</w:t>
      </w:r>
      <w:r>
        <w:t xml:space="preserve">, a professional whose expertise is indispensable to the sustainable development and safety of</w:t>
      </w:r>
      <w:r>
        <w:t xml:space="preserve"> </w:t>
      </w:r>
      <w:r>
        <w:rPr>
          <w:bCs/>
          <w:b/>
        </w:rPr>
        <w:t xml:space="preserve">Turkey Ankara</w:t>
      </w:r>
      <w:r>
        <w:t xml:space="preserve">.</w:t>
      </w:r>
    </w:p>
    <w:p>
      <w:pPr>
        <w:pStyle w:val="BodyText"/>
      </w:pPr>
      <w:r>
        <w:t xml:space="preserve">To understand why geology matters in Ankara, one must first recognize that an</w:t>
      </w:r>
      <w:r>
        <w:t xml:space="preserve"> </w:t>
      </w:r>
      <w:r>
        <w:rPr>
          <w:iCs/>
          <w:i/>
        </w:rPr>
        <w:t xml:space="preserve">E</w:t>
      </w:r>
      <w:r>
        <w:t xml:space="preserve">ssay on urban planning in this region is incomplete without acknowledging the earth sciences.</w:t>
      </w:r>
      <w:r>
        <w:t xml:space="preserve"> </w:t>
      </w:r>
      <w:r>
        <w:t xml:space="preserve">The city is situated on a plateau surrounded by rugged terrain, characterized by volcanic rocks such as trachyte and basalt, sedimentary layers, and complex fault lines. These geological features are not static backdrops but dynamic elements that influence infrastructure stability, water resource management, and disaster preparedness. In</w:t>
      </w:r>
      <w:r>
        <w:t xml:space="preserve"> </w:t>
      </w:r>
      <w:r>
        <w:rPr>
          <w:bCs/>
          <w:b/>
        </w:rPr>
        <w:t xml:space="preserve">Turkey Ankara</w:t>
      </w:r>
      <w:r>
        <w:t xml:space="preserve">, the</w:t>
      </w:r>
      <w:r>
        <w:t xml:space="preserve"> </w:t>
      </w:r>
      <w:r>
        <w:rPr>
          <w:bCs/>
          <w:b/>
        </w:rPr>
        <w:t xml:space="preserve">geologist</w:t>
      </w:r>
      <w:r>
        <w:t xml:space="preserve"> </w:t>
      </w:r>
      <w:r>
        <w:t xml:space="preserve">acts as a bridge between the raw power of nature and human ambition.</w:t>
      </w:r>
    </w:p>
    <w:bookmarkStart w:id="20" w:name="X13821b3d345aebd6f0a37e86888235bd75ae1ee"/>
    <w:p>
      <w:pPr>
        <w:pStyle w:val="Heading2"/>
      </w:pPr>
      <w:r>
        <w:t xml:space="preserve">The Geological Landscape of Turkey Ankara</w:t>
      </w:r>
    </w:p>
    <w:p>
      <w:pPr>
        <w:pStyle w:val="FirstParagraph"/>
      </w:pPr>
      <w:r>
        <w:t xml:space="preserve">Ankara’s geological setting is unique within</w:t>
      </w:r>
    </w:p>
    <w:p>
      <w:pPr>
        <w:pStyle w:val="BodyText"/>
      </w:pPr>
      <w:r>
        <w:t xml:space="preserve">Turkey**. The city sits on a plateau approximately 950 meters above sea level, composed largely of tertiary volcanic rocks. These formations, primarily trachytes and basalts formed during the Miocene epoch, provide a durable foundation for construction. However, this durability is not uniform. The interaction between these hard rock layers and softer sedimentary deposits creates zones of varying stability. For instance, areas with loose alluvial soils are prone to liquefaction during seismic events, a critical concern in</w:t>
      </w:r>
    </w:p>
    <w:p>
      <w:pPr>
        <w:pStyle w:val="BodyText"/>
      </w:pPr>
      <w:r>
        <w:t xml:space="preserve">Turkey Ankara** due to its location near active fault lines.</w:t>
      </w:r>
    </w:p>
    <w:p>
      <w:pPr>
        <w:pStyle w:val="BodyText"/>
      </w:pPr>
      <w:r>
        <w:t xml:space="preserve">This geological diversity necessitates the presence of skilled professionals. A</w:t>
      </w:r>
      <w:r>
        <w:t xml:space="preserve"> </w:t>
      </w:r>
      <w:r>
        <w:rPr>
          <w:bCs/>
          <w:b/>
        </w:rPr>
        <w:t xml:space="preserve">geologist</w:t>
      </w:r>
      <w:r>
        <w:t xml:space="preserve"> </w:t>
      </w:r>
      <w:r>
        <w:t xml:space="preserve">in Ankara does not simply study rocks; they assess how these materials interact with urban loads and environmental stresses. The capital’s rapid expansion into surrounding districts like Eryaman, Çayyolu, and Batıkent has increased pressure on the land. Each new building requires a thorough geological investigation to ensure that the foundation can support its weight without causing subsidence or structural failure over time.</w:t>
      </w:r>
    </w:p>
    <w:bookmarkEnd w:id="20"/>
    <w:bookmarkStart w:id="21" w:name="seismic-risk-and-disaster-preparedness"/>
    <w:p>
      <w:pPr>
        <w:pStyle w:val="Heading2"/>
      </w:pPr>
      <w:r>
        <w:t xml:space="preserve">Seismic Risk and Disaster Preparedness</w:t>
      </w:r>
    </w:p>
    <w:p>
      <w:pPr>
        <w:pStyle w:val="FirstParagraph"/>
      </w:pPr>
      <w:r>
        <w:t xml:space="preserve">No</w:t>
      </w:r>
      <w:r>
        <w:t xml:space="preserve"> </w:t>
      </w:r>
      <w:r>
        <w:rPr>
          <w:iCs/>
          <w:i/>
        </w:rPr>
        <w:t xml:space="preserve">E</w:t>
      </w:r>
    </w:p>
    <w:p>
      <w:pPr>
        <w:pStyle w:val="BodyText"/>
      </w:pPr>
      <w:r>
        <w:t xml:space="preserve">ssay about the role of experts in</w:t>
      </w:r>
    </w:p>
    <w:p>
      <w:pPr>
        <w:pStyle w:val="BodyText"/>
      </w:pPr>
      <w:r>
        <w:t xml:space="preserve">Turkey Ankara** can ignore the threat of earthquakes. Turkey lies on one of the most seismically active regions in the world, and Ankara is no exception. The North Anatolian Fault and other local fault systems pose a constant risk. Here, the</w:t>
      </w:r>
      <w:r>
        <w:t xml:space="preserve"> </w:t>
      </w:r>
      <w:r>
        <w:rPr>
          <w:bCs/>
          <w:b/>
        </w:rPr>
        <w:t xml:space="preserve">geologist</w:t>
      </w:r>
      <w:r>
        <w:t xml:space="preserve"> </w:t>
      </w:r>
      <w:r>
        <w:t xml:space="preserve">plays a pivotal role in hazard mitigation.</w:t>
      </w:r>
    </w:p>
    <w:p>
      <w:pPr>
        <w:pStyle w:val="BodyText"/>
      </w:pPr>
      <w:r>
        <w:t xml:space="preserve">In</w:t>
      </w:r>
      <w:r>
        <w:t xml:space="preserve"> </w:t>
      </w:r>
      <w:r>
        <w:rPr>
          <w:bCs/>
          <w:b/>
        </w:rPr>
        <w:t xml:space="preserve">Turkey Ankara</w:t>
      </w:r>
      <w:r>
        <w:t xml:space="preserve">, geologists conduct microzonation studies to identify areas with high seismic amplification potential. These maps guide urban planners in deciding where it is safe to build skyscrapers and where restrictions should apply. For example, soft soil layers can amplify seismic waves, increasing the damage potential for structures above them. By identifying these zones, the</w:t>
      </w:r>
      <w:r>
        <w:t xml:space="preserve"> </w:t>
      </w:r>
      <w:r>
        <w:rPr>
          <w:bCs/>
          <w:b/>
        </w:rPr>
        <w:t xml:space="preserve">geologist</w:t>
      </w:r>
      <w:r>
        <w:t xml:space="preserve"> </w:t>
      </w:r>
      <w:r>
        <w:t xml:space="preserve">ensures that building codes are tailored to local conditions rather than applied uniformly across the city. This targeted approach saves lives and resources, making</w:t>
      </w:r>
    </w:p>
    <w:p>
      <w:pPr>
        <w:pStyle w:val="BodyText"/>
      </w:pPr>
      <w:r>
        <w:t xml:space="preserve">Turkey Ankara** safer for its millions of residents.</w:t>
      </w:r>
    </w:p>
    <w:bookmarkEnd w:id="21"/>
    <w:bookmarkStart w:id="22" w:name="Xe9b5ed26b580bf276bf29dd2c15058a38edc5b6"/>
    <w:p>
      <w:pPr>
        <w:pStyle w:val="Heading2"/>
      </w:pPr>
      <w:r>
        <w:t xml:space="preserve">Sustainable Urban Development and Resource Management</w:t>
      </w:r>
    </w:p>
    <w:p>
      <w:pPr>
        <w:pStyle w:val="FirstParagraph"/>
      </w:pPr>
      <w:r>
        <w:t xml:space="preserve">Beyond disaster prevention, the</w:t>
      </w:r>
      <w:r>
        <w:t xml:space="preserve"> </w:t>
      </w:r>
      <w:r>
        <w:rPr>
          <w:bCs/>
          <w:b/>
        </w:rPr>
        <w:t xml:space="preserve">geologist</w:t>
      </w:r>
      <w:r>
        <w:t xml:space="preserve"> </w:t>
      </w:r>
      <w:r>
        <w:t xml:space="preserve">contributes significantly to sustainable development in</w:t>
      </w:r>
    </w:p>
    <w:p>
      <w:pPr>
        <w:pStyle w:val="BodyText"/>
      </w:pPr>
      <w:r>
        <w:t xml:space="preserve">Turkey Ankara**. The city faces challenges related to water scarcity and land degradation. Geological surveys help locate groundwater reserves, ensuring a steady supply for the growing population. In recent years, as Ankara has expanded outward into former agricultural lands and natural reserves, the demand for water has intensified.</w:t>
      </w:r>
    </w:p>
    <w:p>
      <w:pPr>
        <w:pStyle w:val="BodyText"/>
      </w:pPr>
      <w:r>
        <w:t xml:space="preserve">Geologists analyze aquifer capacities and recharge rates to prevent over-extraction, which can lead to land subsidence. Furthermore, in</w:t>
      </w:r>
      <w:r>
        <w:t xml:space="preserve"> </w:t>
      </w:r>
      <w:r>
        <w:rPr>
          <w:bCs/>
          <w:b/>
        </w:rPr>
        <w:t xml:space="preserve">Turkey Ankara</w:t>
      </w:r>
      <w:r>
        <w:t xml:space="preserve">, waste management is another area where geology intersects with urban life. Landfills must be sited carefully to avoid contaminating groundwater sources. A</w:t>
      </w:r>
      <w:r>
        <w:t xml:space="preserve"> </w:t>
      </w:r>
      <w:r>
        <w:rPr>
          <w:bCs/>
          <w:b/>
        </w:rPr>
        <w:t xml:space="preserve">geologist</w:t>
      </w:r>
      <w:r>
        <w:t xml:space="preserve"> </w:t>
      </w:r>
      <w:r>
        <w:t xml:space="preserve">evaluates the permeability of soil and rock layers to design landfill liners that protect the environment.</w:t>
      </w:r>
    </w:p>
    <w:p>
      <w:pPr>
        <w:pStyle w:val="BodyText"/>
      </w:pPr>
      <w:r>
        <w:t xml:space="preserve">Additionally, the extraction of building materials such as stone and gravel requires careful geological assessment. Ankara has historically quarried trachyte for its iconic monuments, including parts of Anıtkabir. However, unregulated quarrying can lead to landscape degradation and slope instability. Modern</w:t>
      </w:r>
      <w:r>
        <w:t xml:space="preserve"> </w:t>
      </w:r>
      <w:r>
        <w:rPr>
          <w:bCs/>
          <w:b/>
        </w:rPr>
        <w:t xml:space="preserve">geologist</w:t>
      </w:r>
      <w:r>
        <w:t xml:space="preserve">s in</w:t>
      </w:r>
    </w:p>
    <w:p>
      <w:pPr>
        <w:pStyle w:val="BodyText"/>
      </w:pPr>
      <w:r>
        <w:t xml:space="preserve">Turkey Ankara** work with environmental agencies to enforce sustainable mining practices that balance economic needs with ecological preservation.</w:t>
      </w:r>
    </w:p>
    <w:bookmarkEnd w:id="22"/>
    <w:bookmarkStart w:id="23" w:name="the-intersection-of-history-and-geology"/>
    <w:p>
      <w:pPr>
        <w:pStyle w:val="Heading2"/>
      </w:pPr>
      <w:r>
        <w:t xml:space="preserve">The Intersection of History and Geology</w:t>
      </w:r>
    </w:p>
    <w:p>
      <w:pPr>
        <w:pStyle w:val="FirstParagraph"/>
      </w:pPr>
      <w:r>
        <w:t xml:space="preserve">Ankara is also a city rich in historical heritage, dating back to the Hittites, Phrygians, Romans, Byzantines, and Ottomans. Many of these ancient structures were built using local stone. The preservation of these sites requires specialized geological knowledge. A</w:t>
      </w:r>
      <w:r>
        <w:t xml:space="preserve"> </w:t>
      </w:r>
      <w:r>
        <w:rPr>
          <w:bCs/>
          <w:b/>
        </w:rPr>
        <w:t xml:space="preserve">geologist</w:t>
      </w:r>
      <w:r>
        <w:t xml:space="preserve"> </w:t>
      </w:r>
      <w:r>
        <w:t xml:space="preserve">helps conservators understand the weathering processes affecting historical buildings and monuments.</w:t>
      </w:r>
    </w:p>
    <w:p>
      <w:pPr>
        <w:pStyle w:val="BodyText"/>
      </w:pPr>
      <w:r>
        <w:t xml:space="preserve">In</w:t>
      </w:r>
      <w:r>
        <w:t xml:space="preserve"> </w:t>
      </w:r>
      <w:r>
        <w:rPr>
          <w:bCs/>
          <w:b/>
        </w:rPr>
        <w:t xml:space="preserve">Turkey Ankara</w:t>
      </w:r>
      <w:r>
        <w:t xml:space="preserve">, pollution from vehicle emissions and industrial activities accelerates the deterioration of stone facades. Geologists analyze the chemical composition of pollutants and their interaction with limestone, marble, and trachyte. This information allows for the development of protective treatments that extend the life of cultural heritage sites. Thus, the</w:t>
      </w:r>
      <w:r>
        <w:t xml:space="preserve"> </w:t>
      </w:r>
      <w:r>
        <w:rPr>
          <w:bCs/>
          <w:b/>
        </w:rPr>
        <w:t xml:space="preserve">geologist</w:t>
      </w:r>
      <w:r>
        <w:t xml:space="preserve"> </w:t>
      </w:r>
      <w:r>
        <w:t xml:space="preserve">not only protects modern infrastructure but also safeguards the historical identity of</w:t>
      </w:r>
      <w:r>
        <w:t xml:space="preserve"> </w:t>
      </w:r>
      <w:r>
        <w:rPr>
          <w:bCs/>
          <w:b/>
        </w:rPr>
        <w:t xml:space="preserve">Turkey Ankara</w:t>
      </w:r>
      <w:r>
        <w:t xml:space="preserve">.</w:t>
      </w:r>
    </w:p>
    <w:bookmarkEnd w:id="23"/>
    <w:bookmarkStart w:id="24" w:name="X1edbd13ace022bf5ff5fa1d04ffa176f6e79b37"/>
    <w:p>
      <w:pPr>
        <w:pStyle w:val="Heading2"/>
      </w:pPr>
      <w:r>
        <w:t xml:space="preserve">Conclusion: The Indispensable Professional</w:t>
      </w:r>
    </w:p>
    <w:p>
      <w:pPr>
        <w:pStyle w:val="FirstParagraph"/>
      </w:pPr>
      <w:r>
        <w:t xml:space="preserve">In conclusion, an exploration of urban dynamics in</w:t>
      </w:r>
    </w:p>
    <w:p>
      <w:pPr>
        <w:pStyle w:val="BodyText"/>
      </w:pPr>
      <w:r>
        <w:t xml:space="preserve">Turkey Ankara** reveals that the city’s stability and growth are deeply rooted in its geological foundation. The</w:t>
      </w:r>
      <w:r>
        <w:t xml:space="preserve"> </w:t>
      </w:r>
      <w:r>
        <w:rPr>
          <w:bCs/>
          <w:b/>
        </w:rPr>
        <w:t xml:space="preserve">geologist</w:t>
      </w:r>
      <w:r>
        <w:t xml:space="preserve"> </w:t>
      </w:r>
      <w:r>
        <w:t xml:space="preserve">is the key professional who interprets this foundation, translating complex earth sciences into actionable strategies for planners, engineers, and policymakers.</w:t>
      </w:r>
    </w:p>
    <w:p>
      <w:pPr>
        <w:pStyle w:val="BodyText"/>
      </w:pPr>
      <w:r>
        <w:t xml:space="preserve">From seismic risk assessment to groundwater management and heritage preservation, the contributions of the</w:t>
      </w:r>
      <w:r>
        <w:t xml:space="preserve"> </w:t>
      </w:r>
      <w:r>
        <w:rPr>
          <w:bCs/>
          <w:b/>
        </w:rPr>
        <w:t xml:space="preserve">geologist</w:t>
      </w:r>
    </w:p>
    <w:p>
      <w:pPr>
        <w:pStyle w:val="BodyText"/>
      </w:pPr>
      <w:r>
        <w:t xml:space="preserve">in</w:t>
      </w:r>
    </w:p>
    <w:p>
      <w:pPr>
        <w:pStyle w:val="BodyText"/>
      </w:pPr>
      <w:r>
        <w:t xml:space="preserve">Turkey Ankara** are multifaceted and critical. As the city continues to expand and modernize, the need for specialized geological expertise will only grow. Therefore, investing in geological research and employing qualified</w:t>
      </w:r>
      <w:r>
        <w:t xml:space="preserve"> </w:t>
      </w:r>
      <w:r>
        <w:rPr>
          <w:bCs/>
          <w:b/>
        </w:rPr>
        <w:t xml:space="preserve">geologist</w:t>
      </w:r>
      <w:r>
        <w:t xml:space="preserve">s is not just a technical requirement but a moral imperative for ensuring the safety, sustainability, and longevity of</w:t>
      </w:r>
    </w:p>
    <w:p>
      <w:pPr>
        <w:pStyle w:val="BodyText"/>
      </w:pPr>
      <w:r>
        <w:t xml:space="preserve">Turkey Ankara**.</w:t>
      </w:r>
    </w:p>
    <w:p>
      <w:pPr>
        <w:pStyle w:val="BodyText"/>
      </w:pPr>
      <w:r>
        <w:t xml:space="preserve">This</w:t>
      </w:r>
      <w:r>
        <w:t xml:space="preserve"> </w:t>
      </w:r>
      <w:r>
        <w:rPr>
          <w:iCs/>
          <w:i/>
        </w:rPr>
        <w:t xml:space="preserve">E</w:t>
      </w:r>
    </w:p>
    <w:p>
      <w:pPr>
        <w:pStyle w:val="BodyText"/>
      </w:pPr>
      <w:r>
        <w:t xml:space="preserve">ssay has highlighted that geology is not merely an academic discipline in this context but a practical tool for shaping a resilient future. The interplay between the</w:t>
      </w:r>
      <w:r>
        <w:t xml:space="preserve"> </w:t>
      </w:r>
      <w:r>
        <w:rPr>
          <w:bCs/>
          <w:b/>
        </w:rPr>
        <w:t xml:space="preserve">geologist</w:t>
      </w:r>
      <w:r>
        <w:t xml:space="preserve">, the city of</w:t>
      </w:r>
      <w:r>
        <w:t xml:space="preserve"> </w:t>
      </w:r>
      <w:r>
        <w:rPr>
          <w:bCs/>
          <w:b/>
        </w:rPr>
        <w:t xml:space="preserve">Turkey Ankara</w:t>
      </w:r>
      <w:r>
        <w:t xml:space="preserve">, and its natural environment underscores the importance of harmonizing human development with geological reality.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Geologist in Turkey Ankara</dc:title>
  <dc:creator/>
  <dc:language>en</dc:language>
  <cp:keywords/>
  <dcterms:created xsi:type="dcterms:W3CDTF">2026-07-29T12:39:27Z</dcterms:created>
  <dcterms:modified xsi:type="dcterms:W3CDTF">2026-07-29T12:39:27Z</dcterms:modified>
</cp:coreProperties>
</file>

<file path=docProps/custom.xml><?xml version="1.0" encoding="utf-8"?>
<Properties xmlns="http://schemas.openxmlformats.org/officeDocument/2006/custom-properties" xmlns:vt="http://schemas.openxmlformats.org/officeDocument/2006/docPropsVTypes"/>
</file>