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Visionary: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Milan</w:t>
      </w:r>
    </w:p>
    <w:bookmarkStart w:id="26" w:name="X65b71d457ad008a90eb39fcc7b6838b66ad30a9"/>
    <w:p>
      <w:pPr>
        <w:pStyle w:val="Heading1"/>
      </w:pPr>
      <w:r>
        <w:t xml:space="preserve">The Alchemists of Visual Communication:</w:t>
      </w:r>
      <w:r>
        <w:br/>
      </w:r>
      <w:r>
        <w:t xml:space="preserve">A Graphic Designer’s Journey Through Italy Milan</w:t>
      </w:r>
    </w:p>
    <w:p>
      <w:pPr>
        <w:pStyle w:val="FirstParagraph"/>
      </w:pPr>
      <w:r>
        <w:t xml:space="preserve">In the sprawling, dynamic canvas of modern creative professions, few roles are as pivotal yet misunderstood as that of the graphic designer. While some may view this profession merely through the lens of software proficiency—mastering Adobe Creative Cloud or navigating vector paths—the true essence of graphic design transcends technical execution. It is an act of visual storytelling, a discipline where psychology meets aesthetics to solve complex communication problems. Nowhere is this intersection more potent and demanding than in Italy Milan, a city that stands as the undisputed capital of fashion, luxury, and industrial innovation. To be a graphic designer in this specific geographic and cultural context is to navigate a unique ecosystem where heritage meets hyper-modernity.</w:t>
      </w:r>
    </w:p>
    <w:bookmarkStart w:id="20" w:name="the-historical-weight-of-italian-design"/>
    <w:p>
      <w:pPr>
        <w:pStyle w:val="Heading2"/>
      </w:pPr>
      <w:r>
        <w:t xml:space="preserve">The Historical Weight of Italian Design</w:t>
      </w:r>
    </w:p>
    <w:p>
      <w:pPr>
        <w:pStyle w:val="FirstParagraph"/>
      </w:pPr>
      <w:r>
        <w:t xml:space="preserve">To understand the role of the graphic designer today, one must first appreciate the historical soil from which they grow. Italy has long been recognized globally for its contributions to art, architecture, and industrial design. From the Renaissance masters who mastered proportion and perspective to the Postmodernist movements of the 1980s that challenged structural norms with bold colors and irony (as seen in Studio Alchimia or Memphis Group), Italian design is synonymous with emotional resonance. In Italy Milan, this legacy is not just a backdrop; it is an active participant in the daily work of designers. The local graphic designer does not start from a blank slate but rather engages in a dialogue with centuries of artistic excellence. This pressure can be daunting, yet it provides an unparalleled level of inspiration and standard for quality.</w:t>
      </w:r>
    </w:p>
    <w:bookmarkEnd w:id="20"/>
    <w:bookmarkStart w:id="21" w:name="the-epicenter-why-italy-milan"/>
    <w:p>
      <w:pPr>
        <w:pStyle w:val="Heading2"/>
      </w:pPr>
      <w:r>
        <w:t xml:space="preserve">The Epicenter: Why Italy Milan?</w:t>
      </w:r>
    </w:p>
    <w:p>
      <w:pPr>
        <w:pStyle w:val="FirstParagraph"/>
      </w:pPr>
      <w:r>
        <w:t xml:space="preserve">If one were to map the global landscape of visual communication, Italy Milan would glow as a primary node. As the financial hub and fashion capital of Italy, this city attracts some of the world’s most prestigious brands, from luxury fashion houses like Armani and Versace to industrial giants like Ferrari and Alfa Romeo. Consequently, the demand for graphic design here is not limited to print media or web interfaces; it encompasses brand identity, experiential marketing, packaging for luxury goods, and digital campaigns that must compete on a global stage.</w:t>
      </w:r>
    </w:p>
    <w:p>
      <w:pPr>
        <w:pStyle w:val="BodyText"/>
      </w:pPr>
      <w:r>
        <w:t xml:space="preserve">In Italy Milan, the graphic designer operates at the intersection of commerce and art. The pace is fast, influenced by the rhythm of Fashion Week and Design Week (Salone del Mobile). These events transform the city into a massive open-air gallery where every billboard, window display, and digital ad is scrutinized by international critics. For a graphic designer based here, adaptability is key. They must understand that their work will be seen not just by locals but by an elite global audience that expects perfection in detail and innovation in concept.</w:t>
      </w:r>
    </w:p>
    <w:bookmarkEnd w:id="21"/>
    <w:bookmarkStart w:id="22" w:name="Xb8d2d313b24f7b14c2ea9df4b380435d0aab181"/>
    <w:p>
      <w:pPr>
        <w:pStyle w:val="Heading2"/>
      </w:pPr>
      <w:r>
        <w:t xml:space="preserve">The Modern Graphic Designer: A Hybrid Professional</w:t>
      </w:r>
    </w:p>
    <w:p>
      <w:pPr>
        <w:pStyle w:val="FirstParagraph"/>
      </w:pPr>
      <w:r>
        <w:t xml:space="preserve">Gone are the days when a graphic designer was solely responsible for laying out type on a page. In the contemporary landscape, particularly within the competitive environment of Italy Milan, the role has evolved into that of a multidisciplinary strategist. Today’s graphic designer must possess skills in motion graphics, user experience (UX) design, and brand strategy. They must understand how visual elements translate across different platforms—from Instagram stories to physical packaging.</w:t>
      </w:r>
    </w:p>
    <w:p>
      <w:pPr>
        <w:pStyle w:val="BlockText"/>
      </w:pPr>
      <w:r>
        <w:t xml:space="preserve">"Design is not just what it looks like and feels like. Design is how it works." – Steve Jobs</w:t>
      </w:r>
    </w:p>
    <w:p>
      <w:pPr>
        <w:pStyle w:val="FirstParagraph"/>
      </w:pPr>
      <w:r>
        <w:t xml:space="preserve">This quote resonates deeply with the modern practitioner in Italy Milan. The designers who thrive here are those who understand that aesthetics alone are insufficient. They must craft visual systems that function seamlessly in a digital-first world while maintaining the tactile luxury and sophistication that Italian brands are known for. For instance, designing for a high-end fashion brand requires a graphic designer to balance minimalism with opulence, ensuring that every pixel serves the brand narrative without overwhelming it.</w:t>
      </w:r>
    </w:p>
    <w:bookmarkEnd w:id="22"/>
    <w:bookmarkStart w:id="23" w:name="cultural-nuances-and-local-collaboration"/>
    <w:p>
      <w:pPr>
        <w:pStyle w:val="Heading2"/>
      </w:pPr>
      <w:r>
        <w:t xml:space="preserve">Cultural Nuances and Local Collaboration</w:t>
      </w:r>
    </w:p>
    <w:p>
      <w:pPr>
        <w:pStyle w:val="FirstParagraph"/>
      </w:pPr>
      <w:r>
        <w:t xml:space="preserve">Being part of the creative community in Italy Milan also involves navigating its unique cultural nuances. Italian culture places a high value on craftsmanship (artigianalità). Even in digital design, there is an expectation of "made with care." A graphic designer in this region must pay meticulous attention to typography, color psychology, and composition. The use of serif fonts often carries more weight and historical connotation here than in other global markets. Furthermore, collaboration is key. Italian business culture relies heavily on personal relationships and trust. Therefore, a graphic designer in Italy Milan is not just a vendor but a collaborative partner who must communicate effectively with clients, photographers, illustrators, and marketers.</w:t>
      </w:r>
    </w:p>
    <w:bookmarkEnd w:id="23"/>
    <w:bookmarkStart w:id="24" w:name="the-future-of-visual-arts-in-milan"/>
    <w:p>
      <w:pPr>
        <w:pStyle w:val="Heading2"/>
      </w:pPr>
      <w:r>
        <w:t xml:space="preserve">The Future of Visual Arts in Milan</w:t>
      </w:r>
    </w:p>
    <w:p>
      <w:pPr>
        <w:pStyle w:val="FirstParagraph"/>
      </w:pPr>
      <w:r>
        <w:t xml:space="preserve">Looking forward, the role of the graphic designer in Italy Milan continues to evolve. With the rise of artificial intelligence and automated design tools, human creativity is becoming even more precious. The value lies not in generating images quickly, but in curating them with intent and cultural relevance. In Italy Milan, where tradition and futurism coexist (evident in landmarks like the Bosco Verticale alongside ancient Duomo Cathedral), designers are at the forefront of exploring how technology can enhance human connection rather than replace it.</w:t>
      </w:r>
    </w:p>
    <w:p>
      <w:pPr>
        <w:pStyle w:val="BodyText"/>
      </w:pPr>
      <w:r>
        <w:t xml:space="preserve">Sustainability is another emerging focus. As global awareness grows, clients in Italy Milan increasingly seek eco-friendly design practices. This includes choosing sustainable materials for print campaigns and creating digital assets that are energy-efficient. The modern graphic designer must be environmentally conscious, integrating these values into their visual language.</w:t>
      </w:r>
    </w:p>
    <w:bookmarkEnd w:id="24"/>
    <w:bookmarkStart w:id="25" w:name="conclusion"/>
    <w:p>
      <w:pPr>
        <w:pStyle w:val="Heading2"/>
      </w:pPr>
      <w:r>
        <w:t xml:space="preserve">Conclusion</w:t>
      </w:r>
    </w:p>
    <w:p>
      <w:pPr>
        <w:pStyle w:val="FirstParagraph"/>
      </w:pPr>
      <w:r>
        <w:t xml:space="preserve">In conclusion, the profession of the graphic designer is a dynamic blend of artistic intuition and strategic thinking. When practiced in Italy Milan, it takes on a special dimension, charged with historical significance and global influence. The city offers a unique playground where designers can push boundaries while respecting deep-rooted traditions. For those who choose to navigate this vibrant landscape, the challenge is immense, but the reward is profound: the ability to shape how millions of people perceive beauty, luxury, and innovation. As Italy Milan continues to lead in fashion and design weeks globally, its graphic designers remain the unsung heroes who translate these visions into visual reality.</w:t>
      </w:r>
    </w:p>
    <w:p>
      <w:pPr>
        <w:pStyle w:val="BodyText"/>
      </w:pPr>
      <w:r>
        <w:t xml:space="preserve">End of Essay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Visionary: An Essay on the Graphic Designer in Italy Milan</dc:title>
  <dc:creator/>
  <dc:language>en</dc:language>
  <cp:keywords/>
  <dcterms:created xsi:type="dcterms:W3CDTF">2026-07-29T07:22:50Z</dcterms:created>
  <dcterms:modified xsi:type="dcterms:W3CDTF">2026-07-29T07:22:50Z</dcterms:modified>
</cp:coreProperties>
</file>

<file path=docProps/custom.xml><?xml version="1.0" encoding="utf-8"?>
<Properties xmlns="http://schemas.openxmlformats.org/officeDocument/2006/custom-properties" xmlns:vt="http://schemas.openxmlformats.org/officeDocument/2006/docPropsVTypes"/>
</file>