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Soul</w:t>
      </w:r>
      <w:r>
        <w:t xml:space="preserve"> </w:t>
      </w:r>
      <w:r>
        <w:t xml:space="preserve">of</w:t>
      </w:r>
      <w:r>
        <w:t xml:space="preserve"> </w:t>
      </w:r>
      <w:r>
        <w:t xml:space="preserve">Osaka:</w:t>
      </w:r>
      <w:r>
        <w:t xml:space="preserve"> </w:t>
      </w:r>
      <w:r>
        <w:t xml:space="preserve">A</w:t>
      </w:r>
      <w:r>
        <w:t xml:space="preserve"> </w:t>
      </w:r>
      <w:r>
        <w:t xml:space="preserve">Graphic</w:t>
      </w:r>
      <w:r>
        <w:t xml:space="preserve"> </w:t>
      </w:r>
      <w:r>
        <w:t xml:space="preserve">Designer's</w:t>
      </w:r>
      <w:r>
        <w:t xml:space="preserve"> </w:t>
      </w:r>
      <w:r>
        <w:t xml:space="preserve">Perspective</w:t>
      </w:r>
    </w:p>
    <w:bookmarkStart w:id="25" w:name="X07c0cbdfcaf71f633b754bcf5c9e6fb302fe398"/>
    <w:p>
      <w:pPr>
        <w:pStyle w:val="Heading1"/>
      </w:pPr>
      <w:r>
        <w:t xml:space="preserve">The Artistic Soul of Osaka: A Graphic Designer's Perspective</w:t>
      </w:r>
    </w:p>
    <w:p>
      <w:pPr>
        <w:pStyle w:val="FirstParagraph"/>
      </w:pPr>
      <w:r>
        <w:t xml:space="preserve">In the vast and intricate tapestry of global design hubs, few cities possess the visceral energy, historical depth, and visual chaos that defines Japan. Within this nation, there exists a city that pulses with a distinct rhythm—a place where commerce is conducted with warmth, where neon lights reflect off rain-slicked streets like spilled paint on canvas, and where tradition coexists violently yet harmoniously with hyper-modernity. This city is Osaka. For the</w:t>
      </w:r>
      <w:r>
        <w:t xml:space="preserve"> </w:t>
      </w:r>
      <w:r>
        <w:rPr>
          <w:bCs/>
          <w:b/>
        </w:rPr>
        <w:t xml:space="preserve">Graphic Designer</w:t>
      </w:r>
      <w:r>
        <w:t xml:space="preserve">, Osaka is not merely a location to practice their trade; it is a living, breathing muse that demands a unique approach to visual communication. To understand the role of the</w:t>
      </w:r>
      <w:r>
        <w:t xml:space="preserve"> </w:t>
      </w:r>
      <w:r>
        <w:rPr>
          <w:bCs/>
          <w:b/>
        </w:rPr>
        <w:t xml:space="preserve">Graphic Designer</w:t>
      </w:r>
      <w:r>
        <w:t xml:space="preserve"> </w:t>
      </w:r>
      <w:r>
        <w:t xml:space="preserve">in Japan Osaka, one must first understand how this specific urban environment shapes creativity, commerce, and culture.</w:t>
      </w:r>
    </w:p>
    <w:bookmarkStart w:id="20" w:name="X2272f1d1337feb6b25db136b5d20df20a69e033"/>
    <w:p>
      <w:pPr>
        <w:pStyle w:val="Heading2"/>
      </w:pPr>
      <w:r>
        <w:t xml:space="preserve">The Visual Chaos and Order of Japan Osaka</w:t>
      </w:r>
    </w:p>
    <w:p>
      <w:pPr>
        <w:pStyle w:val="FirstParagraph"/>
      </w:pPr>
      <w:r>
        <w:t xml:space="preserve">The cityscape of Japan Osaka is a masterclass in layering. From the towering skyscrapers of Umeda to the labyrinthine alleys of Shinsekai, every surface tells a story. For a</w:t>
      </w:r>
      <w:r>
        <w:t xml:space="preserve"> </w:t>
      </w:r>
      <w:r>
        <w:rPr>
          <w:bCs/>
          <w:b/>
        </w:rPr>
        <w:t xml:space="preserve">Graphic Designer</w:t>
      </w:r>
      <w:r>
        <w:t xml:space="preserve">, the challenge in this environment is managing information density. Unlike Western cities, which often prioritize spacious negative space and minimalist signage, Japan Osaka embraces *kawaii* (cuteness) alongside *kabuki* (theatricality). The visual noise of Dotonbori, with its cascading advertisements, moving 3D signs featuring crabs and dinosaurs, and vibrant neon kanji scripts, presents a formidable aesthetic challenge.</w:t>
      </w:r>
    </w:p>
    <w:p>
      <w:pPr>
        <w:pStyle w:val="BodyText"/>
      </w:pPr>
      <w:r>
        <w:t xml:space="preserve">A skilled</w:t>
      </w:r>
      <w:r>
        <w:t xml:space="preserve"> </w:t>
      </w:r>
      <w:r>
        <w:rPr>
          <w:bCs/>
          <w:b/>
        </w:rPr>
        <w:t xml:space="preserve">Graphic Designer</w:t>
      </w:r>
      <w:r>
        <w:t xml:space="preserve"> </w:t>
      </w:r>
      <w:r>
        <w:t xml:space="preserve">in this region learns quickly that clarity amidst chaos is an art form itself. The design philosophy here often revolves around the concept of *ma* (negative space) but applied within incredibly tight constraints. When working on projects for clients in Japan Osaka, a designer cannot simply apply global trends; they must adapt to a local visual language that values detail, texture, and immediate emotional impact. The city teaches that every pixel matters because there is no room for error when the viewer’s attention span is fractured by thousands of competing stimuli.</w:t>
      </w:r>
    </w:p>
    <w:bookmarkEnd w:id="20"/>
    <w:bookmarkStart w:id="21" w:name="the-duality-tradition-meets-avant-garde"/>
    <w:p>
      <w:pPr>
        <w:pStyle w:val="Heading2"/>
      </w:pPr>
      <w:r>
        <w:t xml:space="preserve">The Duality: Tradition Meets Avant-Garde</w:t>
      </w:r>
    </w:p>
    <w:p>
      <w:pPr>
        <w:pStyle w:val="FirstParagraph"/>
      </w:pPr>
      <w:r>
        <w:t xml:space="preserve">One of the most compelling aspects for any</w:t>
      </w:r>
      <w:r>
        <w:t xml:space="preserve"> </w:t>
      </w:r>
      <w:r>
        <w:rPr>
          <w:bCs/>
          <w:b/>
        </w:rPr>
        <w:t xml:space="preserve">Graphic Designer</w:t>
      </w:r>
      <w:r>
        <w:t xml:space="preserve"> </w:t>
      </w:r>
      <w:r>
        <w:t xml:space="preserve">working in Japan Osaka is the stark duality of its cultural expression. On one hand, there is a profound respect for historical aesthetics—the intricate patterns of kimono fabrics, the calligraphic beauty of old shop signs (*mon*), and the serene symmetry of temples like Shitennoji. On the other hand, Japan Osaka is widely recognized as Japan’s kitchen and its playground, fostering a subculture that is irreverent, experimental, and deeply rooted in street fashion.</w:t>
      </w:r>
    </w:p>
    <w:p>
      <w:pPr>
        <w:pStyle w:val="BodyText"/>
      </w:pPr>
      <w:r>
        <w:t xml:space="preserve">This duality creates a unique niche for graphic design. A designer must be equally proficient in creating elegant, traditional branding for sake breweries or tea houses and bold, chaotic layouts for music festivals or streetwear brands. The role of the</w:t>
      </w:r>
      <w:r>
        <w:t xml:space="preserve"> </w:t>
      </w:r>
      <w:r>
        <w:rPr>
          <w:bCs/>
          <w:b/>
        </w:rPr>
        <w:t xml:space="preserve">Graphic Designer</w:t>
      </w:r>
      <w:r>
        <w:t xml:space="preserve"> </w:t>
      </w:r>
      <w:r>
        <w:t xml:space="preserve">here is that of a cultural translator. They must bridge the gap between the solemn respect for heritage and the exuberant celebration of modern pop culture. In Osaka, designs are often expected to be more playful and accessible than in Tokyo, which can sometimes feel more corporate and formal. The "Osaka smile," as it is often called, translates visually into designs that use brighter colors, rounded typography, and approachable imagery.</w:t>
      </w:r>
    </w:p>
    <w:bookmarkEnd w:id="21"/>
    <w:bookmarkStart w:id="22" w:name="X6c4829ea9abd3b1fe2a12e07471a36b42622fae"/>
    <w:p>
      <w:pPr>
        <w:pStyle w:val="Heading2"/>
      </w:pPr>
      <w:r>
        <w:t xml:space="preserve">The Role of the Graphic Designer in Local Commerce</w:t>
      </w:r>
    </w:p>
    <w:p>
      <w:pPr>
        <w:pStyle w:val="FirstParagraph"/>
      </w:pPr>
      <w:r>
        <w:t xml:space="preserve">Osaka has long been known as a city of merchants. The phrase "Kuidaore"—meaning "eat until you drop"—encapsulates the spirit of a city built on consumption, hospitality, and experience. For the</w:t>
      </w:r>
      <w:r>
        <w:t xml:space="preserve"> </w:t>
      </w:r>
      <w:r>
        <w:rPr>
          <w:bCs/>
          <w:b/>
        </w:rPr>
        <w:t xml:space="preserve">Graphic Designer</w:t>
      </w:r>
      <w:r>
        <w:t xml:space="preserve">, this commercial ethos is central to their work. Graphic design in Japan Osaka is not just about artistic expression; it is a critical tool for survival in a highly competitive retail and service sector.</w:t>
      </w:r>
    </w:p>
    <w:p>
      <w:pPr>
        <w:pStyle w:val="BodyText"/>
      </w:pPr>
      <w:r>
        <w:t xml:space="preserve">Menus, flyers, packaging, and digital interfaces must immediately convey value and appeal. In restaurants ranging from tiny *kushikatsu* stands to high-end *okonomiyaki* shops, the visual presentation is the first bite of food for the consumer. A</w:t>
      </w:r>
      <w:r>
        <w:t xml:space="preserve"> </w:t>
      </w:r>
      <w:r>
        <w:rPr>
          <w:bCs/>
          <w:b/>
        </w:rPr>
        <w:t xml:space="preserve">Graphic Designer</w:t>
      </w:r>
      <w:r>
        <w:t xml:space="preserve"> </w:t>
      </w:r>
      <w:r>
        <w:t xml:space="preserve">working in this sector must understand appetite appeal, typography that guides the eye efficiently through complex menu items, and color psychology that stimulates hunger. The efficiency of Osaka’s commerce means that design decisions must be made rapidly, often balancing high-quality aesthetics with tight budgetary constraints.</w:t>
      </w:r>
    </w:p>
    <w:bookmarkEnd w:id="22"/>
    <w:bookmarkStart w:id="23" w:name="tech-innovation-and-digital-integration"/>
    <w:p>
      <w:pPr>
        <w:pStyle w:val="Heading2"/>
      </w:pPr>
      <w:r>
        <w:t xml:space="preserve">Tech Innovation and Digital Integration</w:t>
      </w:r>
    </w:p>
    <w:p>
      <w:pPr>
        <w:pStyle w:val="FirstParagraph"/>
      </w:pPr>
      <w:r>
        <w:t xml:space="preserve">While rooted in tradition, Japan Osaka is also a hub for technological innovation. The rise of digital signage, augmented reality experiences in shops, and interactive web design has expanded the toolkit available to the modern</w:t>
      </w:r>
      <w:r>
        <w:t xml:space="preserve"> </w:t>
      </w:r>
      <w:r>
        <w:rPr>
          <w:bCs/>
          <w:b/>
        </w:rPr>
        <w:t xml:space="preserve">Graphic Designer</w:t>
      </w:r>
      <w:r>
        <w:t xml:space="preserve">. In districts like Namba Parks or Abeno Harukas, graphic design extends beyond 2D static images into immersive spatial experiences. Designers must now consider how their graphics will look on mobile screens, how they will interact with motion graphics in public spaces, and how they can enhance user experience through digital touchpoints.</w:t>
      </w:r>
    </w:p>
    <w:p>
      <w:pPr>
        <w:pStyle w:val="BodyText"/>
      </w:pPr>
      <w:r>
        <w:t xml:space="preserve">This evolution requires the</w:t>
      </w:r>
      <w:r>
        <w:t xml:space="preserve"> </w:t>
      </w:r>
      <w:r>
        <w:rPr>
          <w:bCs/>
          <w:b/>
        </w:rPr>
        <w:t xml:space="preserve">Graphic Designer</w:t>
      </w:r>
      <w:r>
        <w:t xml:space="preserve"> </w:t>
      </w:r>
      <w:r>
        <w:t xml:space="preserve">to be a multidisciplinary artist. Knowledge of coding basics, motion design software, and user interface (UI) principles is no longer optional but essential. The city’s tech-forward mindset pushes designers to constantly innovate, ensuring that visual communications remain relevant in an increasingly digital world.</w:t>
      </w:r>
    </w:p>
    <w:bookmarkEnd w:id="23"/>
    <w:bookmarkStart w:id="24" w:name="conclusion-the-osaka-aesthetic"/>
    <w:p>
      <w:pPr>
        <w:pStyle w:val="Heading2"/>
      </w:pPr>
      <w:r>
        <w:t xml:space="preserve">Conclusion: The Osaka Aesthetic</w:t>
      </w:r>
    </w:p>
    <w:p>
      <w:pPr>
        <w:pStyle w:val="FirstParagraph"/>
      </w:pPr>
      <w:r>
        <w:t xml:space="preserve">In conclusion, being a</w:t>
      </w:r>
      <w:r>
        <w:t xml:space="preserve"> </w:t>
      </w:r>
      <w:r>
        <w:rPr>
          <w:bCs/>
          <w:b/>
        </w:rPr>
        <w:t xml:space="preserve">Graphic Designer</w:t>
      </w:r>
      <w:r>
        <w:t xml:space="preserve"> </w:t>
      </w:r>
      <w:r>
        <w:t xml:space="preserve">in Japan Osaka is a unique professional journey defined by the city's relentless energy and deep cultural roots. It requires a professional who can navigate the visual noise of Dotonbori with clarity, respect the traditions of ancient temples while embracing futuristic technology, and understand the commercial heart that beats within every shop window. The aesthetic produced in this region is distinct: vibrant, chaotic yet ordered, traditional yet modern, and deeply human.</w:t>
      </w:r>
    </w:p>
    <w:p>
      <w:pPr>
        <w:pStyle w:val="BodyText"/>
      </w:pPr>
      <w:r>
        <w:t xml:space="preserve">For those looking to work as a</w:t>
      </w:r>
      <w:r>
        <w:t xml:space="preserve"> </w:t>
      </w:r>
      <w:r>
        <w:rPr>
          <w:bCs/>
          <w:b/>
        </w:rPr>
        <w:t xml:space="preserve">Graphic Designer</w:t>
      </w:r>
      <w:r>
        <w:t xml:space="preserve"> </w:t>
      </w:r>
      <w:r>
        <w:t xml:space="preserve">in Japan Osaka, the opportunity is to learn how design can drive community engagement and commercial success simultaneously. It is a place where design is not hidden behind glass doors but displayed on every corner, inviting interaction and dialogue. Ultimately, the</w:t>
      </w:r>
      <w:r>
        <w:t xml:space="preserve"> </w:t>
      </w:r>
      <w:r>
        <w:rPr>
          <w:bCs/>
          <w:b/>
        </w:rPr>
        <w:t xml:space="preserve">Graphic Designer</w:t>
      </w:r>
      <w:r>
        <w:t xml:space="preserve"> </w:t>
      </w:r>
      <w:r>
        <w:t xml:space="preserve">in this city plays a vital role in shaping how the world perceives one of Japan’s most beloved cities, translating its spirit into visuals that speak louder than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Soul of Osaka: A Graphic Designer's Perspective</dc:title>
  <dc:creator/>
  <dc:language>en</dc:language>
  <cp:keywords/>
  <dcterms:created xsi:type="dcterms:W3CDTF">2026-07-29T06:37:12Z</dcterms:created>
  <dcterms:modified xsi:type="dcterms:W3CDTF">2026-07-29T06:37:12Z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