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Kenya</w:t>
      </w:r>
      <w:r>
        <w:t xml:space="preserve"> </w:t>
      </w:r>
      <w:r>
        <w:t xml:space="preserve">Nairobi</w:t>
      </w:r>
    </w:p>
    <w:bookmarkStart w:id="25" w:name="X4dc47e420141ffc51ab9bbe2d0f4c1d6dc91a01"/>
    <w:p>
      <w:pPr>
        <w:pStyle w:val="Heading1"/>
      </w:pPr>
      <w:r>
        <w:t xml:space="preserve">The Vital Role of a Graphic Designer in Kenya Nairobi</w:t>
      </w:r>
    </w:p>
    <w:p>
      <w:pPr>
        <w:pStyle w:val="FirstParagraph"/>
      </w:pPr>
      <w:r>
        <w:t xml:space="preserve">In the rapidly evolving landscape of the modern global economy, visual communication has emerged as one of the most powerful tools for business growth, cultural expression, and social change. At the heart of this visual revolution is the</w:t>
      </w:r>
      <w:r>
        <w:t xml:space="preserve"> </w:t>
      </w:r>
      <w:r>
        <w:rPr>
          <w:bCs/>
          <w:b/>
        </w:rPr>
        <w:t xml:space="preserve">Graphic Designer</w:t>
      </w:r>
      <w:r>
        <w:t xml:space="preserve">, a professional who transforms abstract ideas into compelling visual narratives. In Kenya Nairobi, this role has transcended mere aesthetic enhancement to become a critical component of economic development and brand identity formation. As Kenya’s capital city continues to solidify its status as the commercial and technological hub of East Africa, the demand for skilled</w:t>
      </w:r>
      <w:r>
        <w:t xml:space="preserve"> </w:t>
      </w:r>
      <w:r>
        <w:rPr>
          <w:bCs/>
          <w:b/>
        </w:rPr>
        <w:t xml:space="preserve">Graphic Designer</w:t>
      </w:r>
      <w:r>
        <w:t xml:space="preserve"> </w:t>
      </w:r>
      <w:r>
        <w:t xml:space="preserve">professionals is skyrocketing. This essay explores the multifaceted role of a</w:t>
      </w:r>
      <w:r>
        <w:t xml:space="preserve"> </w:t>
      </w:r>
      <w:r>
        <w:rPr>
          <w:bCs/>
          <w:b/>
        </w:rPr>
        <w:t xml:space="preserve">Graphic Designer</w:t>
      </w:r>
      <w:r>
        <w:t xml:space="preserve">, specifically within the dynamic context of Kenya Nairobi, highlighting how these creative professionals shape business success, preserve cultural heritage through modern design, and drive digital innovation.</w:t>
      </w:r>
    </w:p>
    <w:bookmarkStart w:id="20" w:name="Xffa793f4c363d07f8fd55053b6911eb38a13dca"/>
    <w:p>
      <w:pPr>
        <w:pStyle w:val="Heading2"/>
      </w:pPr>
      <w:r>
        <w:t xml:space="preserve">The Economic Engine: Brand Identity in a Competitive Market</w:t>
      </w:r>
    </w:p>
    <w:p>
      <w:pPr>
        <w:pStyle w:val="FirstParagraph"/>
      </w:pPr>
      <w:r>
        <w:t xml:space="preserve">Kenya Nairobi is home to a thriving entrepreneurial ecosystem. From small startups in Westlands to established corporations along Mombasa Road, businesses recognize that first impressions matter. In this context, the</w:t>
      </w:r>
      <w:r>
        <w:t xml:space="preserve"> </w:t>
      </w:r>
      <w:r>
        <w:rPr>
          <w:bCs/>
          <w:b/>
        </w:rPr>
        <w:t xml:space="preserve">Graphic Designer</w:t>
      </w:r>
      <w:r>
        <w:t xml:space="preserve"> </w:t>
      </w:r>
      <w:r>
        <w:t xml:space="preserve">serves as the architect of brand identity. A well-crafted logo, a cohesive color palette, and professional typography can distinguish a local startup from its international competitors. For instance, many Kenyan fintech companies rely heavily on clean, trustworthy visual designs to gain user confidence in digital banking solutions.</w:t>
      </w:r>
    </w:p>
    <w:p>
      <w:pPr>
        <w:pStyle w:val="BodyText"/>
      </w:pPr>
      <w:r>
        <w:t xml:space="preserve">The</w:t>
      </w:r>
      <w:r>
        <w:t xml:space="preserve"> </w:t>
      </w:r>
      <w:r>
        <w:rPr>
          <w:bCs/>
          <w:b/>
        </w:rPr>
        <w:t xml:space="preserve">Graphic Designer</w:t>
      </w:r>
      <w:r>
        <w:t xml:space="preserve"> </w:t>
      </w:r>
      <w:r>
        <w:t xml:space="preserve">does not merely create pretty pictures; they solve business problems through visual communication. In Kenya Nairobi, where the market is diverse and competitive, effective branding is essential for survival. Designers work closely with marketers and entrepreneurs to ensure that every visual touchpoint—from social media posts to physical packaging—resonates with the target audience. This synergy between design strategy and business goals underscores the economic value of hiring a skilled</w:t>
      </w:r>
      <w:r>
        <w:t xml:space="preserve"> </w:t>
      </w:r>
      <w:r>
        <w:rPr>
          <w:bCs/>
          <w:b/>
        </w:rPr>
        <w:t xml:space="preserve">Graphic Designer</w:t>
      </w:r>
      <w:r>
        <w:t xml:space="preserve"> </w:t>
      </w:r>
      <w:r>
        <w:t xml:space="preserve">in Kenya Nairobi.</w:t>
      </w:r>
    </w:p>
    <w:bookmarkEnd w:id="20"/>
    <w:bookmarkStart w:id="21" w:name="Xa2790b465b57929db113a14aaebc665cfc3695f"/>
    <w:p>
      <w:pPr>
        <w:pStyle w:val="Heading2"/>
      </w:pPr>
      <w:r>
        <w:t xml:space="preserve">Bridging Tradition and Modernity: Cultural Representation</w:t>
      </w:r>
    </w:p>
    <w:p>
      <w:pPr>
        <w:pStyle w:val="FirstParagraph"/>
      </w:pPr>
      <w:r>
        <w:t xml:space="preserve">Kenya is a nation rich in cultural diversity, with over forty distinct ethnic groups, each possessing unique artistic traditions. However, globalization often threatens to homogenize cultural expressions. Herein lies a crucial challenge and opportunity for the</w:t>
      </w:r>
      <w:r>
        <w:t xml:space="preserve"> </w:t>
      </w:r>
      <w:r>
        <w:rPr>
          <w:bCs/>
          <w:b/>
        </w:rPr>
        <w:t xml:space="preserve">Graphic Designer</w:t>
      </w:r>
      <w:r>
        <w:t xml:space="preserve">. In Kenya Nairobi, many designers are increasingly drawing inspiration from traditional Kenyan motifs, fabrics like Kanga and Kitenge, and indigenous patterns to create contemporary designs that celebrate heritage.</w:t>
      </w:r>
    </w:p>
    <w:p>
      <w:pPr>
        <w:pStyle w:val="BodyText"/>
      </w:pPr>
      <w:r>
        <w:t xml:space="preserve">This fusion of tradition and modernity is particularly evident in the tourism industry. Hotels, safari operators, and cultural centers in Kenya Nairobi employ</w:t>
      </w:r>
      <w:r>
        <w:t xml:space="preserve"> </w:t>
      </w:r>
      <w:r>
        <w:rPr>
          <w:bCs/>
          <w:b/>
        </w:rPr>
        <w:t xml:space="preserve">Graphic Designer</w:t>
      </w:r>
      <w:r>
        <w:t xml:space="preserve"> </w:t>
      </w:r>
      <w:r>
        <w:t xml:space="preserve">teams to craft promotional materials that authentically represent Kenyan culture while appealing to international tourists. By integrating local aesthetics with global design standards, these professionals help preserve cultural identity while boosting tourism revenue. Thus, the</w:t>
      </w:r>
      <w:r>
        <w:t xml:space="preserve"> </w:t>
      </w:r>
      <w:r>
        <w:rPr>
          <w:bCs/>
          <w:b/>
        </w:rPr>
        <w:t xml:space="preserve">Graphic Designer</w:t>
      </w:r>
      <w:r>
        <w:t xml:space="preserve"> </w:t>
      </w:r>
      <w:r>
        <w:t xml:space="preserve">acts as a cultural ambassador, ensuring that Kenya’s rich heritage is communicated effectively on the world stage.</w:t>
      </w:r>
    </w:p>
    <w:bookmarkEnd w:id="21"/>
    <w:bookmarkStart w:id="22" w:name="X189d6d6b356dd49ac88016d2f2c6e4cc0fc9961"/>
    <w:p>
      <w:pPr>
        <w:pStyle w:val="Heading2"/>
      </w:pPr>
      <w:r>
        <w:t xml:space="preserve">The Digital Frontier: UI/UX and Social Media Influence</w:t>
      </w:r>
    </w:p>
    <w:p>
      <w:pPr>
        <w:pStyle w:val="FirstParagraph"/>
      </w:pPr>
      <w:r>
        <w:t xml:space="preserve">The rise of digital technology has further expanded the scope of what a</w:t>
      </w:r>
      <w:r>
        <w:t xml:space="preserve"> </w:t>
      </w:r>
      <w:r>
        <w:rPr>
          <w:bCs/>
          <w:b/>
        </w:rPr>
        <w:t xml:space="preserve">Graphic Designer</w:t>
      </w:r>
      <w:r>
        <w:t xml:space="preserve"> </w:t>
      </w:r>
      <w:r>
        <w:t xml:space="preserve">can achieve. In Kenya Nairobi, where mobile internet penetration is high and social media usage is rampant, digital design has become paramount. Modern</w:t>
      </w:r>
      <w:r>
        <w:t xml:space="preserve"> </w:t>
      </w:r>
      <w:r>
        <w:rPr>
          <w:bCs/>
          <w:b/>
        </w:rPr>
        <w:t xml:space="preserve">Graphic Designer</w:t>
      </w:r>
      <w:r>
        <w:t xml:space="preserve"> </w:t>
      </w:r>
      <w:r>
        <w:t xml:space="preserve">roles often encompass User Interface (UI) and User Experience (UX) design, which are critical for the success of apps and websites.</w:t>
      </w:r>
    </w:p>
    <w:p>
      <w:pPr>
        <w:pStyle w:val="BodyText"/>
      </w:pPr>
      <w:r>
        <w:t xml:space="preserve">Banks such as Equity Bank and Safaricom regularly launch new digital platforms that require intuitive, user-friendly designs. The</w:t>
      </w:r>
      <w:r>
        <w:t xml:space="preserve"> </w:t>
      </w:r>
      <w:r>
        <w:rPr>
          <w:bCs/>
          <w:b/>
        </w:rPr>
        <w:t xml:space="preserve">Graphic Designer</w:t>
      </w:r>
      <w:r>
        <w:t xml:space="preserve"> </w:t>
      </w:r>
      <w:r>
        <w:t xml:space="preserve">plays a pivotal role in ensuring that these interfaces are not only visually appealing but also functional and accessible to users with varying levels of technological literacy. Furthermore, social media marketing relies heavily on eye-catching graphics designed by talented individuals who understand the nuances of platforms like Instagram, TikTok, and LinkedIn. In Kenya Nairobi, where digital engagement drives consumer behavior, the</w:t>
      </w:r>
      <w:r>
        <w:t xml:space="preserve"> </w:t>
      </w:r>
      <w:r>
        <w:rPr>
          <w:bCs/>
          <w:b/>
        </w:rPr>
        <w:t xml:space="preserve">Graphic Designer</w:t>
      </w:r>
      <w:r>
        <w:t xml:space="preserve"> </w:t>
      </w:r>
      <w:r>
        <w:t xml:space="preserve">is indispensable in crafting content that goes viral and fosters community engagement.</w:t>
      </w:r>
    </w:p>
    <w:bookmarkEnd w:id="22"/>
    <w:bookmarkStart w:id="23" w:name="X836647383f7e678ac813f38e37f8a93128a3269"/>
    <w:p>
      <w:pPr>
        <w:pStyle w:val="Heading2"/>
      </w:pPr>
      <w:r>
        <w:t xml:space="preserve">Educational Implications and Future Prospects</w:t>
      </w:r>
    </w:p>
    <w:p>
      <w:pPr>
        <w:pStyle w:val="FirstParagraph"/>
      </w:pPr>
      <w:r>
        <w:t xml:space="preserve">To meet the growing demand for design expertise, educational institutions in Kenya Nairobi are increasingly prioritizing design curricula. Universities such as the University of Nairobi and Kenyatta University offer robust programs in graphic arts, media studies, and visual communications. These programs aim to equip students with both technical skills—such as proficiency in Adobe Creative Suite—and strategic thinking abilities.</w:t>
      </w:r>
    </w:p>
    <w:p>
      <w:pPr>
        <w:pStyle w:val="BodyText"/>
      </w:pPr>
      <w:r>
        <w:t xml:space="preserve">Moreover, there is a rising trend of private workshops and online courses led by experienced</w:t>
      </w:r>
      <w:r>
        <w:t xml:space="preserve"> </w:t>
      </w:r>
      <w:r>
        <w:rPr>
          <w:bCs/>
          <w:b/>
        </w:rPr>
        <w:t xml:space="preserve">Graphic Designer</w:t>
      </w:r>
      <w:r>
        <w:t xml:space="preserve">s who provide mentorship to aspiring creatives. This democratization of knowledge ensures that talent from all socioeconomic backgrounds can enter the field. The government and private sector collaborations also highlight design as a key skill for youth employment, recognizing that creative industries offer sustainable career paths.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is far more than an artist or illustrator; they are strategic communicators who shape how businesses and cultures are perceived. In Kenya Nairobi, their impact is profound and wide-ranging. They drive economic growth by building strong brands, preserve cultural identity by blending tradition with modernity, and facilitate digital transformation through innovative UI/UX solutions.</w:t>
      </w:r>
    </w:p>
    <w:p>
      <w:pPr>
        <w:pStyle w:val="BodyText"/>
      </w:pPr>
      <w:r>
        <w:t xml:space="preserve">As Kenya continues to grow as a regional powerhouse in East Africa, the need for high-quality design will only increase. The</w:t>
      </w:r>
      <w:r>
        <w:t xml:space="preserve"> </w:t>
      </w:r>
      <w:r>
        <w:rPr>
          <w:bCs/>
          <w:b/>
        </w:rPr>
        <w:t xml:space="preserve">Graphic Designer</w:t>
      </w:r>
      <w:r>
        <w:t xml:space="preserve">s of today are laying the visual foundation for tomorrow’s innovations. Therefore, supporting and investing in design education and professional development is crucial for sustaining Kenya Nairobi’s competitive edge. Whether working on a logo for a local café or designing an interface for a national banking app, every</w:t>
      </w:r>
      <w:r>
        <w:t xml:space="preserve"> </w:t>
      </w:r>
      <w:r>
        <w:rPr>
          <w:bCs/>
          <w:b/>
        </w:rPr>
        <w:t xml:space="preserve">Graphic Designer</w:t>
      </w:r>
      <w:r>
        <w:t xml:space="preserve"> </w:t>
      </w:r>
      <w:r>
        <w:t xml:space="preserve">contributes to the vibrant tapestry of Kenya Nairobi’s visual landscape. Embracing the power of design is not just an aesthetic choice; it is a strategic imperative for progress and prosperity in this dynamic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Graphic Designer in Kenya Nairobi</dc:title>
  <dc:creator/>
  <dc:language>en</dc:language>
  <cp:keywords/>
  <dcterms:created xsi:type="dcterms:W3CDTF">2026-07-29T08:56:06Z</dcterms:created>
  <dcterms:modified xsi:type="dcterms:W3CDTF">2026-07-29T08:56:06Z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