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7ca939cc6e2a52541ad5398b18bd34cb7c7b4df"/>
    <w:p>
      <w:pPr>
        <w:pStyle w:val="Heading1"/>
      </w:pPr>
      <w:r>
        <w:t xml:space="preserve">The Role of the Graphic Designer in New Zealand Auckland</w:t>
      </w:r>
    </w:p>
    <w:p>
      <w:pPr>
        <w:pStyle w:val="FirstParagraph"/>
      </w:pPr>
      <w:r>
        <w:t xml:space="preserve">In the contemporary digital landscape, visual communication is not merely a supplementary element of business strategy; it is often the primary vehicle through which brands connect with their audiences. Within this framework, the</w:t>
      </w:r>
      <w:r>
        <w:t xml:space="preserve"> </w:t>
      </w:r>
      <w:r>
        <w:rPr>
          <w:bCs/>
          <w:b/>
        </w:rPr>
        <w:t xml:space="preserve">Graphic Designer</w:t>
      </w:r>
      <w:r>
        <w:t xml:space="preserve"> </w:t>
      </w:r>
      <w:r>
        <w:t xml:space="preserve">plays a pivotal role as both an artist and a strategic thinker. This role takes on unique characteristics when situated within specific cultural and economic contexts. One such vibrant hub is</w:t>
      </w:r>
      <w:r>
        <w:t xml:space="preserve"> </w:t>
      </w:r>
      <w:r>
        <w:rPr>
          <w:bCs/>
          <w:b/>
        </w:rPr>
        <w:t xml:space="preserve">New Zealand Auckland</w:t>
      </w:r>
      <w:r>
        <w:t xml:space="preserve">, a city that serves as the commercial and cultural capital of New Zealand. The intersection of creative talent, local culture, and global connectivity in Auckland creates a distinct environment for design professionals.</w:t>
      </w:r>
    </w:p>
    <w:bookmarkStart w:id="20" w:name="the-essence-of-graphic-design"/>
    <w:p>
      <w:pPr>
        <w:pStyle w:val="Heading2"/>
      </w:pPr>
      <w:r>
        <w:t xml:space="preserve">The Essence of Graphic Design</w:t>
      </w:r>
    </w:p>
    <w:p>
      <w:pPr>
        <w:pStyle w:val="FirstParagraph"/>
      </w:pPr>
      <w:r>
        <w:t xml:space="preserve">To understand the impact of this profession, one must first define what a</w:t>
      </w:r>
      <w:r>
        <w:t xml:space="preserve"> </w:t>
      </w:r>
      <w:r>
        <w:rPr>
          <w:bCs/>
          <w:b/>
        </w:rPr>
        <w:t xml:space="preserve">Graphic Designer</w:t>
      </w:r>
      <w:r>
        <w:t xml:space="preserve"> </w:t>
      </w:r>
      <w:r>
        <w:t xml:space="preserve">does. At its core, graphic design is the art and practice of planning and projecting ideas and experiences with visual and textual content. This involves manipulating typography, imagery, color theory, layout structures, and other elements to convey specific messages effectively. A designer works across various mediums, including digital platforms like websites and social media apps as well as traditional print materials such as brochures, signages business cards. The goal is always to solve a problem or communicate a message in the most efficient and aesthetically pleasing manner possible.</w:t>
      </w:r>
    </w:p>
    <w:p>
      <w:pPr>
        <w:pStyle w:val="BodyText"/>
      </w:pPr>
      <w:r>
        <w:t xml:space="preserve">However, modern graphic design extends beyond mere aesthetics. It requires an understanding of user experience (UX), brand identity marketing psychology, and technical proficiency with industry-standard software tools such as Adobe Creative Suite. A successful designer must balance creativity with functionality ensuring that the final product is not only beautiful but also functional and accessible to diverse audiences.</w:t>
      </w:r>
    </w:p>
    <w:bookmarkEnd w:id="20"/>
    <w:bookmarkStart w:id="21" w:name="X5c05fe45de6cc439d7664becbf1b68a62735e61"/>
    <w:p>
      <w:pPr>
        <w:pStyle w:val="Heading2"/>
      </w:pPr>
      <w:r>
        <w:t xml:space="preserve">The Unique Context of New Zealand Auckland</w:t>
      </w:r>
    </w:p>
    <w:p>
      <w:pPr>
        <w:pStyle w:val="FirstParagraph"/>
      </w:pPr>
      <w:r>
        <w:t xml:space="preserve">When discussing graphic design in the context of</w:t>
      </w:r>
      <w:r>
        <w:t xml:space="preserve"> </w:t>
      </w:r>
      <w:r>
        <w:rPr>
          <w:bCs/>
          <w:b/>
        </w:rPr>
        <w:t xml:space="preserve">New Zealand Auckland</w:t>
      </w:r>
      <w:r>
        <w:t xml:space="preserve">, it is essential to recognize the city's dynamic ecosystem. As New Zealand’s largest city, Auckland acts as a gateway between the Pacific and the world. This geographic position fosters a multicultural environment where diversity is celebrated and reflected in creative outputs. For a</w:t>
      </w:r>
      <w:r>
        <w:t xml:space="preserve"> </w:t>
      </w:r>
      <w:r>
        <w:rPr>
          <w:bCs/>
          <w:b/>
        </w:rPr>
        <w:t xml:space="preserve">Graphic Designer</w:t>
      </w:r>
      <w:r>
        <w:t xml:space="preserve"> </w:t>
      </w:r>
      <w:r>
        <w:t xml:space="preserve">working in this region, there is an opportunity to blend global design trends with local nuances.</w:t>
      </w:r>
    </w:p>
    <w:p>
      <w:pPr>
        <w:pStyle w:val="BodyText"/>
      </w:pPr>
      <w:r>
        <w:t xml:space="preserve">Auckland’s economy is diverse, ranging from technology startups to established tourism industries agriculture and finance. Each sector demands unique visual strategies. In the tech sector, designers might focus on sleek, minimalist interfaces that prioritize usability and innovation. In contrast, in the tourism industry prevalent in</w:t>
      </w:r>
      <w:r>
        <w:t xml:space="preserve"> </w:t>
      </w:r>
      <w:r>
        <w:rPr>
          <w:bCs/>
          <w:b/>
        </w:rPr>
        <w:t xml:space="preserve">New Zealand Auckland</w:t>
      </w:r>
      <w:r>
        <w:t xml:space="preserve">, designers may draw inspiration from the stunning natural landscapes Maori culture to create imagery that evokes wonder authenticity and connection to nature.</w:t>
      </w:r>
    </w:p>
    <w:bookmarkEnd w:id="21"/>
    <w:bookmarkStart w:id="22" w:name="Xf65dcfbec1ff1451fb27806cb4783acf422f56c"/>
    <w:p>
      <w:pPr>
        <w:pStyle w:val="Heading2"/>
      </w:pPr>
      <w:r>
        <w:t xml:space="preserve">Cultural Integration and Indigenous Perspectives</w:t>
      </w:r>
    </w:p>
    <w:p>
      <w:pPr>
        <w:pStyle w:val="FirstParagraph"/>
      </w:pPr>
      <w:r>
        <w:t xml:space="preserve">A significant aspect of graphic design in New Zealand is the integration of indigenous perspectives. The Maori culture holds a deep respect for storytelling patterns symbolism which can profoundly influence visual arts. For a</w:t>
      </w:r>
      <w:r>
        <w:t xml:space="preserve"> </w:t>
      </w:r>
      <w:r>
        <w:rPr>
          <w:bCs/>
          <w:b/>
        </w:rPr>
        <w:t xml:space="preserve">Graphic Designer</w:t>
      </w:r>
      <w:r>
        <w:t xml:space="preserve"> </w:t>
      </w:r>
      <w:r>
        <w:t xml:space="preserve">operating in this space, understanding Taonga (treasures) and respecting cultural protocols regarding Māori art forms such as Kowhaiwhai (traditional painted patterns) is crucial. This does not mean appropriating these elements but rather collaborating respectfully to create designs that honor heritage while meeting modern commercial needs.</w:t>
      </w:r>
    </w:p>
    <w:p>
      <w:pPr>
        <w:pStyle w:val="BodyText"/>
      </w:pPr>
      <w:r>
        <w:t xml:space="preserve">This cultural sensitivity enhances the work of a</w:t>
      </w:r>
      <w:r>
        <w:t xml:space="preserve"> </w:t>
      </w:r>
      <w:r>
        <w:rPr>
          <w:bCs/>
          <w:b/>
        </w:rPr>
        <w:t xml:space="preserve">Graphic Designer</w:t>
      </w:r>
      <w:r>
        <w:t xml:space="preserve">, allowing them to produce content that resonates deeply with local communities. It also appeals to international clients who seek authentic representations of New Zealand culture. By incorporating these elements thoughtfully, designers help strengthen the national identity while promoting inclusivity and respect for diversity.</w:t>
      </w:r>
    </w:p>
    <w:bookmarkEnd w:id="22"/>
    <w:bookmarkStart w:id="23" w:name="Xd6c72084352cd65dd546cb569b8c6be9ed6f49a"/>
    <w:p>
      <w:pPr>
        <w:pStyle w:val="Heading2"/>
      </w:pPr>
      <w:r>
        <w:t xml:space="preserve">Technological Advancements and Digital Transformation</w:t>
      </w:r>
    </w:p>
    <w:p>
      <w:pPr>
        <w:pStyle w:val="FirstParagraph"/>
      </w:pPr>
      <w:r>
        <w:t xml:space="preserve">The rapid pace of technological advancement has transformed the role of the</w:t>
      </w:r>
      <w:r>
        <w:t xml:space="preserve"> </w:t>
      </w:r>
      <w:r>
        <w:rPr>
          <w:bCs/>
          <w:b/>
        </w:rPr>
        <w:t xml:space="preserve">Graphic Designer</w:t>
      </w:r>
      <w:r>
        <w:t xml:space="preserve">. In Auckland, as in many major cities worldwide, there is a growing demand for digital skills. Websites mobile applications e-commerce platforms are all designed by professionals who must possess knowledge of user interface (UI) design responsive web design and interactive media. The ability to create dynamic content that engages users on multiple devices is now just as important as static visual composition.</w:t>
      </w:r>
    </w:p>
    <w:p>
      <w:pPr>
        <w:pStyle w:val="BodyText"/>
      </w:pPr>
      <w:r>
        <w:t xml:space="preserve">Moreover, the rise of artificial intelligence automation tools has changed the workflow for designers. While some fear job displacement, many see these tools as aids that enhance productivity. A skilled</w:t>
      </w:r>
      <w:r>
        <w:t xml:space="preserve"> </w:t>
      </w:r>
      <w:r>
        <w:rPr>
          <w:bCs/>
          <w:b/>
        </w:rPr>
        <w:t xml:space="preserve">Graphic Designer</w:t>
      </w:r>
      <w:r>
        <w:t xml:space="preserve"> </w:t>
      </w:r>
      <w:r>
        <w:t xml:space="preserve">in Auckland leverages technology to streamline repetitive tasks thereby freeing up more time for creative exploration and strategic planning. This hybrid approach ensures that human creativity remains at the forefront while benefiting from technological efficiency.</w:t>
      </w:r>
    </w:p>
    <w:bookmarkEnd w:id="23"/>
    <w:bookmarkStart w:id="24" w:name="economic-impact-and-career-opportunities"/>
    <w:p>
      <w:pPr>
        <w:pStyle w:val="Heading2"/>
      </w:pPr>
      <w:r>
        <w:t xml:space="preserve">Economic Impact and Career Opportunities</w:t>
      </w:r>
    </w:p>
    <w:p>
      <w:pPr>
        <w:pStyle w:val="FirstParagraph"/>
      </w:pPr>
      <w:r>
        <w:t xml:space="preserve">The demand for skilled designers in</w:t>
      </w:r>
      <w:r>
        <w:t xml:space="preserve"> </w:t>
      </w:r>
      <w:r>
        <w:rPr>
          <w:bCs/>
          <w:b/>
        </w:rPr>
        <w:t xml:space="preserve">New Zealand Auckland</w:t>
      </w:r>
      <w:r>
        <w:t xml:space="preserve"> </w:t>
      </w:r>
      <w:r>
        <w:t xml:space="preserve">continues to grow as businesses recognize the value of strong visual branding. From small local cafes needing attractive menus to multinational corporations launching new products in the Pacific market, there is a consistent need for high-quality design work. This creates numerous career opportunities for aspiring professionals seeking roles as junior designers senior art directors freelance consultants or agency creatives.</w:t>
      </w:r>
    </w:p>
    <w:p>
      <w:pPr>
        <w:pStyle w:val="BodyText"/>
      </w:pPr>
      <w:r>
        <w:t xml:space="preserve">Furthermore, Auckland hosts several institutions dedicated to fostering creative talent such as AUT (Auckland University of Technology) which offers comprehensive programs in design communication. These educational pathways ensure that the next generation of</w:t>
      </w:r>
      <w:r>
        <w:t xml:space="preserve"> </w:t>
      </w:r>
      <w:r>
        <w:rPr>
          <w:bCs/>
          <w:b/>
        </w:rPr>
        <w:t xml:space="preserve">Graphic Designer</w:t>
      </w:r>
      <w:r>
        <w:t xml:space="preserve">s are well-prepared to meet industry challenges. Networking events design conferences held regularly in Auckland also provide platforms for professionals to share ideas collaborate on projects and stay updated on emerging trends.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Graphic Designer</w:t>
      </w:r>
      <w:r>
        <w:t xml:space="preserve"> </w:t>
      </w:r>
      <w:r>
        <w:t xml:space="preserve">is multifaceted and evolving. Within the vibrant context of</w:t>
      </w:r>
      <w:r>
        <w:t xml:space="preserve"> </w:t>
      </w:r>
      <w:r>
        <w:rPr>
          <w:bCs/>
          <w:b/>
        </w:rPr>
        <w:t xml:space="preserve">New Zealand Auckland</w:t>
      </w:r>
      <w:r>
        <w:t xml:space="preserve">, this profession thrives on a blend of global influences and local traditions. Designers must navigate complex cultural landscapes adapt to technological changes while maintaining an unwavering commitment to quality creativity and ethical practice.</w:t>
      </w:r>
    </w:p>
    <w:p>
      <w:pPr>
        <w:pStyle w:val="BodyText"/>
      </w:pPr>
      <w:r>
        <w:t xml:space="preserve">As visual communication becomes increasingly integral to how societies interact economically grow culturally evolve so too does the significance of those who craft these visuals. The</w:t>
      </w:r>
      <w:r>
        <w:t xml:space="preserve"> </w:t>
      </w:r>
      <w:r>
        <w:rPr>
          <w:bCs/>
          <w:b/>
        </w:rPr>
        <w:t xml:space="preserve">Graphic Designer</w:t>
      </w:r>
      <w:r>
        <w:t xml:space="preserve"> </w:t>
      </w:r>
      <w:r>
        <w:t xml:space="preserve">is not just a decorator but a storyteller strategist innovator. In</w:t>
      </w:r>
      <w:r>
        <w:t xml:space="preserve"> </w:t>
      </w:r>
      <w:r>
        <w:rPr>
          <w:bCs/>
          <w:b/>
        </w:rPr>
        <w:t xml:space="preserve">New Zealand Auckland</w:t>
      </w:r>
      <w:r>
        <w:t xml:space="preserve">, this individual plays a vital role in shaping perceptions fostering connections and driving progress through the power of compelling design.</w:t>
      </w:r>
    </w:p>
    <w:p>
      <w:pPr>
        <w:pStyle w:val="BodyText"/>
      </w:pPr>
      <w:r>
        <w:t xml:space="preserve">Whether creating digital experiences or print media, the impact of good design cannot be overstated. It shapes how we perceive brands influences our purchasing decisions even affects our emotional responses to spaces around us. Thus supporting and nurturing talent in this field is essential for sustaining both individual careers and broader economic vitality in cities like Auckland.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Graphic Designer in New Zealand Auckland</dc:title>
  <dc:creator/>
  <dc:language>en</dc:language>
  <cp:keywords/>
  <dcterms:created xsi:type="dcterms:W3CDTF">2026-07-29T16:26:06Z</dcterms:created>
  <dcterms:modified xsi:type="dcterms:W3CDTF">2026-07-29T16:26:06Z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