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Qatar</w:t>
      </w:r>
      <w:r>
        <w:t xml:space="preserve"> </w:t>
      </w:r>
      <w:r>
        <w:t xml:space="preserve">Doha</w:t>
      </w:r>
    </w:p>
    <w:bookmarkStart w:id="27" w:name="X5965292e855a9be68bfc38a3a7a26827cd95207"/>
    <w:p>
      <w:pPr>
        <w:pStyle w:val="Heading1"/>
      </w:pPr>
      <w:r>
        <w:t xml:space="preserve">The Art of Visual Storytelling: The Role of the Graphic Designer in Qatar Doha</w:t>
      </w:r>
    </w:p>
    <w:p>
      <w:pPr>
        <w:pStyle w:val="FirstParagraph"/>
      </w:pPr>
      <w:r>
        <w:t xml:space="preserve">In the rapidly evolving landscape of modern commerce and culture, visual communication has emerged as the primary language through which brands connect with audiences. At the heart of this linguistic revolution is the</w:t>
      </w:r>
      <w:r>
        <w:t xml:space="preserve"> </w:t>
      </w:r>
      <w:r>
        <w:rPr>
          <w:bCs/>
          <w:b/>
        </w:rPr>
        <w:t xml:space="preserve">Graphic Designer</w:t>
      </w:r>
      <w:r>
        <w:t xml:space="preserve">, a creative professional who translates abstract concepts into tangible, compelling visual narratives. Nowhere is this role more critical or dynamic than in Qatar Doha, a city that stands at the crossroads of ancient tradition and futuristic ambition. As Qatar Doha cements its status as a global hub for business, tourism, and culture on the world stage, the demand for exceptional</w:t>
      </w:r>
      <w:r>
        <w:t xml:space="preserve"> </w:t>
      </w:r>
      <w:r>
        <w:rPr>
          <w:bCs/>
          <w:b/>
        </w:rPr>
        <w:t xml:space="preserve">Graphic Design</w:t>
      </w:r>
      <w:r>
        <w:t xml:space="preserve"> </w:t>
      </w:r>
      <w:r>
        <w:t xml:space="preserve">has never been higher. This essay explores the multifaceted role of the</w:t>
      </w:r>
      <w:r>
        <w:t xml:space="preserve"> </w:t>
      </w:r>
      <w:r>
        <w:rPr>
          <w:bCs/>
          <w:b/>
        </w:rPr>
        <w:t xml:space="preserve">Graphic Designer</w:t>
      </w:r>
      <w:r>
        <w:t xml:space="preserve"> </w:t>
      </w:r>
      <w:r>
        <w:t xml:space="preserve">within this unique socio-economic context, analyzing how they bridge heritage with innovation to shape the identity of Qatar Doha.</w:t>
      </w:r>
    </w:p>
    <w:bookmarkStart w:id="20" w:name="the-unique-context-of-qatar-doha"/>
    <w:p>
      <w:pPr>
        <w:pStyle w:val="Heading2"/>
      </w:pPr>
      <w:r>
        <w:t xml:space="preserve">The Unique Context of Qatar Doha</w:t>
      </w:r>
    </w:p>
    <w:p>
      <w:pPr>
        <w:pStyle w:val="FirstParagraph"/>
      </w:pPr>
      <w:r>
        <w:t xml:space="preserve">To understand the significance of a</w:t>
      </w:r>
      <w:r>
        <w:t xml:space="preserve"> </w:t>
      </w:r>
      <w:r>
        <w:rPr>
          <w:bCs/>
          <w:b/>
        </w:rPr>
        <w:t xml:space="preserve">Graphic Designer</w:t>
      </w:r>
      <w:r>
        <w:t xml:space="preserve">, one must first appreciate the distinct environment in which they operate. Qatar Doha is not merely a city; it is a project of national identity. Following the landmark events such as hosting the FIFA World Cup and establishing itself as an educational and financial capital, Doha has undergone a visual transformation. The skyline, dominated by iconic structures like the Museum of Islamic Art and The Pearl-Qatar, serves as both inspiration and canvas for local creatives. In this context, a</w:t>
      </w:r>
      <w:r>
        <w:t xml:space="preserve"> </w:t>
      </w:r>
      <w:r>
        <w:rPr>
          <w:bCs/>
          <w:b/>
        </w:rPr>
        <w:t xml:space="preserve">Graphic Designer</w:t>
      </w:r>
      <w:r>
        <w:t xml:space="preserve"> </w:t>
      </w:r>
      <w:r>
        <w:t xml:space="preserve">is not just creating logos or posters; they are contributing to the national narrative. They are tasked with visually representing Qatari values—hospitality, resilience, and modernity—to both domestic citizens and an international audience.</w:t>
      </w:r>
    </w:p>
    <w:bookmarkEnd w:id="20"/>
    <w:bookmarkStart w:id="21" w:name="bridging-tradition-and-modernity"/>
    <w:p>
      <w:pPr>
        <w:pStyle w:val="Heading2"/>
      </w:pPr>
      <w:r>
        <w:t xml:space="preserve">Bridging Tradition and Modernity</w:t>
      </w:r>
    </w:p>
    <w:p>
      <w:pPr>
        <w:pStyle w:val="FirstParagraph"/>
      </w:pPr>
      <w:r>
        <w:t xml:space="preserve">"The true challenge for the Graphic Designer in Qatar Doha is to create a visual language that respects deep-rooted Islamic heritage while speaking the universal tongue of modern design."</w:t>
      </w:r>
    </w:p>
    <w:p>
      <w:pPr>
        <w:pStyle w:val="BodyText"/>
      </w:pPr>
      <w:r>
        <w:t xml:space="preserve">One of the most complex responsibilities facing a</w:t>
      </w:r>
      <w:r>
        <w:t xml:space="preserve"> </w:t>
      </w:r>
      <w:r>
        <w:rPr>
          <w:bCs/>
          <w:b/>
        </w:rPr>
        <w:t xml:space="preserve">Graphic Designer</w:t>
      </w:r>
      <w:r>
        <w:t xml:space="preserve"> </w:t>
      </w:r>
      <w:r>
        <w:t xml:space="preserve">in this region is balancing traditional aesthetics with contemporary trends. Qatari culture is rich with geometric patterns, calligraphy, and warm color palettes derived from the desert landscape. A skilled designer must integrate these elements into modern branding without falling into clichés or appearing outdated. For instance, when designing for government initiatives or cultural festivals in Qatar Doha, the</w:t>
      </w:r>
      <w:r>
        <w:t xml:space="preserve"> </w:t>
      </w:r>
      <w:r>
        <w:rPr>
          <w:bCs/>
          <w:b/>
        </w:rPr>
        <w:t xml:space="preserve">Graphic Designer</w:t>
      </w:r>
      <w:r>
        <w:t xml:space="preserve"> </w:t>
      </w:r>
      <w:r>
        <w:t xml:space="preserve">must utilize Arabic typography not just as text, but as a primary visual element that carries aesthetic weight equal to Western scripts. This dual literacy allows them to craft designs that feel authentically local yet globally competitive.</w:t>
      </w:r>
    </w:p>
    <w:bookmarkEnd w:id="21"/>
    <w:bookmarkStart w:id="22" w:name="the-economic-engine-of-visual-branding"/>
    <w:p>
      <w:pPr>
        <w:pStyle w:val="Heading2"/>
      </w:pPr>
      <w:r>
        <w:t xml:space="preserve">The Economic Engine of Visual Branding</w:t>
      </w:r>
    </w:p>
    <w:p>
      <w:pPr>
        <w:pStyle w:val="FirstParagraph"/>
      </w:pPr>
      <w:r>
        <w:t xml:space="preserve">Beyond cultural expression, the</w:t>
      </w:r>
      <w:r>
        <w:t xml:space="preserve"> </w:t>
      </w:r>
      <w:r>
        <w:rPr>
          <w:bCs/>
          <w:b/>
        </w:rPr>
        <w:t xml:space="preserve">Graphic Designer</w:t>
      </w:r>
      <w:r>
        <w:t xml:space="preserve"> </w:t>
      </w:r>
      <w:r>
        <w:t xml:space="preserve">plays a pivotal role in the economic vitality of Qatar Doha. The city is home to numerous multinational corporations, luxury retailers, and innovative startups. In a saturated market, visual identity is often the first point of contact between a brand and its consumer. A</w:t>
      </w:r>
      <w:r>
        <w:t xml:space="preserve"> </w:t>
      </w:r>
      <w:r>
        <w:rPr>
          <w:bCs/>
          <w:b/>
        </w:rPr>
        <w:t xml:space="preserve">Graphic Designer</w:t>
      </w:r>
      <w:r>
        <w:t xml:space="preserve"> </w:t>
      </w:r>
      <w:r>
        <w:t xml:space="preserve">creates this first impression through cohesive branding strategies that include logo design, packaging, digital interfaces, and environmental graphics. For businesses in Qatar Doha to compete globally, they require visual assets that convey professionalism and trust. The designer ensures that whether a customer is interacting with a brand at Souq Waqif or on a digital platform accessible from New York or London, the visual experience remains consistent and impactful.</w:t>
      </w:r>
    </w:p>
    <w:bookmarkEnd w:id="22"/>
    <w:bookmarkStart w:id="23" w:name="X67d710c87a4b2b5423f2a965cb5476295e7ece8"/>
    <w:p>
      <w:pPr>
        <w:pStyle w:val="Heading2"/>
      </w:pPr>
      <w:r>
        <w:t xml:space="preserve">Digital Transformation and User Experience</w:t>
      </w:r>
    </w:p>
    <w:p>
      <w:pPr>
        <w:pStyle w:val="FirstParagraph"/>
      </w:pPr>
      <w:r>
        <w:t xml:space="preserve">The rise of digital platforms has further expanded the scope of the</w:t>
      </w:r>
      <w:r>
        <w:t xml:space="preserve"> </w:t>
      </w:r>
      <w:r>
        <w:rPr>
          <w:bCs/>
          <w:b/>
        </w:rPr>
        <w:t xml:space="preserve">Graphic Designer</w:t>
      </w:r>
      <w:r>
        <w:t xml:space="preserve">. Qatar Doha boasts one of the highest smartphone penetration rates in the world. Consequently, designers must possess skills that extend beyond print media into user interface (UI) and user experience (UX) design. In this arena, a</w:t>
      </w:r>
      <w:r>
        <w:t xml:space="preserve"> </w:t>
      </w:r>
      <w:r>
        <w:rPr>
          <w:bCs/>
          <w:b/>
        </w:rPr>
        <w:t xml:space="preserve">Graphic Designer</w:t>
      </w:r>
      <w:r>
        <w:t xml:space="preserve"> </w:t>
      </w:r>
      <w:r>
        <w:t xml:space="preserve">works closely with developers to ensure that websites and applications are not only visually stunning but also intuitive for users navigating the digital services of Qatar Doha, from banking apps to tourism portals. The ability to create responsive designs that adapt seamlessly across devices is crucial in maintaining engagement with the tech-savvy population of Qatar.</w:t>
      </w:r>
    </w:p>
    <w:bookmarkEnd w:id="23"/>
    <w:bookmarkStart w:id="24" w:name="cultural-diplomacy-through-design"/>
    <w:p>
      <w:pPr>
        <w:pStyle w:val="Heading2"/>
      </w:pPr>
      <w:r>
        <w:t xml:space="preserve">Cultural Diplomacy through Design</w:t>
      </w:r>
    </w:p>
    <w:p>
      <w:pPr>
        <w:pStyle w:val="FirstParagraph"/>
      </w:pPr>
      <w:r>
        <w:t xml:space="preserve">Furthermore,</w:t>
      </w:r>
      <w:r>
        <w:t xml:space="preserve"> </w:t>
      </w:r>
      <w:r>
        <w:rPr>
          <w:bCs/>
          <w:b/>
        </w:rPr>
        <w:t xml:space="preserve">Graphic Design</w:t>
      </w:r>
      <w:r>
        <w:t xml:space="preserve"> </w:t>
      </w:r>
      <w:r>
        <w:t xml:space="preserve">serves as a tool for soft power and cultural diplomacy in Qatar Doha. International events hosted in the city require extensive visual campaigns that communicate complex themes of unity, sustainability, and innovation to a global audience. Here, the</w:t>
      </w:r>
      <w:r>
        <w:t xml:space="preserve"> </w:t>
      </w:r>
      <w:r>
        <w:rPr>
          <w:bCs/>
          <w:b/>
        </w:rPr>
        <w:t xml:space="preserve">Graphic Designer</w:t>
      </w:r>
      <w:r>
        <w:t xml:space="preserve"> </w:t>
      </w:r>
      <w:r>
        <w:t xml:space="preserve">acts as an ambassador. Through posters, digital campaigns, merchandise, and wayfinding systems designed for international visitors from diverse cultural backgrounds, they facilitate understanding and engagement. The precision and creativity required in these high-stakes projects highlight the elevated status of design professionals in Qatar’s national strategy.</w:t>
      </w:r>
    </w:p>
    <w:bookmarkEnd w:id="24"/>
    <w:bookmarkStart w:id="25" w:name="the-future-of-design-in-doha"/>
    <w:p>
      <w:pPr>
        <w:pStyle w:val="Heading2"/>
      </w:pPr>
      <w:r>
        <w:t xml:space="preserve">The Future of Design in Doha</w:t>
      </w:r>
    </w:p>
    <w:p>
      <w:pPr>
        <w:pStyle w:val="FirstParagraph"/>
      </w:pPr>
      <w:r>
        <w:t xml:space="preserve">Looking forward, the role of the</w:t>
      </w:r>
      <w:r>
        <w:t xml:space="preserve"> </w:t>
      </w:r>
      <w:r>
        <w:rPr>
          <w:bCs/>
          <w:b/>
        </w:rPr>
        <w:t xml:space="preserve">Graphic Designer</w:t>
      </w:r>
      <w:r>
        <w:t xml:space="preserve"> </w:t>
      </w:r>
      <w:r>
        <w:t xml:space="preserve">in Qatar Doha is poised for even greater evolution. With initiatives like Vision 2030 focusing on sustainable development and knowledge-based economy, designers are increasingly tasked with creating visuals that promote environmental awareness and social responsibility. We can expect to see a rise in motion graphics, augmented reality experiences, and data visualization as standard tools in the</w:t>
      </w:r>
      <w:r>
        <w:t xml:space="preserve"> </w:t>
      </w:r>
      <w:r>
        <w:rPr>
          <w:bCs/>
          <w:b/>
        </w:rPr>
        <w:t xml:space="preserve">Graphic Designer’s</w:t>
      </w:r>
      <w:r>
        <w:t xml:space="preserve"> </w:t>
      </w:r>
      <w:r>
        <w:t xml:space="preserve">toolkit within Qatar Doha. Education institutions in Doha are also responding by updating curricula to meet these demands, fostering a new generation of designers who are both technically proficient and culturally grounded.</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is an indispensable architect of identity in Qatar Doha. They are the bridge between the nation’s rich history and its dynamic future, translating complex cultural and commercial messages into clear, powerful visuals. In a city that constantly reinvents itself on the global stage, design is not merely decorative; it is functional, strategic, and essential. As Qatar Doha continues to grow as a center of excellence in the Middle East and beyond, the contribution of its</w:t>
      </w:r>
      <w:r>
        <w:t xml:space="preserve"> </w:t>
      </w:r>
      <w:r>
        <w:rPr>
          <w:bCs/>
          <w:b/>
        </w:rPr>
        <w:t xml:space="preserve">Graphic Designers</w:t>
      </w:r>
      <w:r>
        <w:t xml:space="preserve"> </w:t>
      </w:r>
      <w:r>
        <w:t xml:space="preserve">will remain central to how the city presents itself to the world and how its people perceive their own vibrant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Graphic Designer in Qatar Doha</dc:title>
  <dc:creator/>
  <cp:keywords/>
  <dcterms:created xsi:type="dcterms:W3CDTF">2026-07-29T09:29:24Z</dcterms:created>
  <dcterms:modified xsi:type="dcterms:W3CDTF">2026-07-29T09:29:24Z</dcterms:modified>
</cp:coreProperties>
</file>

<file path=docProps/custom.xml><?xml version="1.0" encoding="utf-8"?>
<Properties xmlns="http://schemas.openxmlformats.org/officeDocument/2006/custom-properties" xmlns:vt="http://schemas.openxmlformats.org/officeDocument/2006/docPropsVTypes"/>
</file>