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A</w:t>
      </w:r>
      <w:r>
        <w:t xml:space="preserve"> </w:t>
      </w:r>
      <w:r>
        <w:t xml:space="preserve">Comprehensive</w:t>
      </w:r>
      <w:r>
        <w:t xml:space="preserve"> </w:t>
      </w:r>
      <w:r>
        <w:t xml:space="preserve">Look</w:t>
      </w:r>
      <w:r>
        <w:t xml:space="preserve"> </w:t>
      </w:r>
      <w:r>
        <w:t xml:space="preserve">at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Valencia</w:t>
      </w:r>
    </w:p>
    <w:bookmarkStart w:id="25" w:name="X2e90946795365f42353bb2bde521fb4bd39965b"/>
    <w:p>
      <w:pPr>
        <w:pStyle w:val="Heading1"/>
      </w:pPr>
      <w:r>
        <w:t xml:space="preserve">The Art of Visual Communication: A Comprehensive Look at the Graphic Designer in Spain Valencia</w:t>
      </w:r>
    </w:p>
    <w:p>
      <w:pPr>
        <w:pStyle w:val="FirstParagraph"/>
      </w:pPr>
      <w:r>
        <w:t xml:space="preserve">In the bustling, sun-drenched landscape of modern Europe, few cities manage to balance rich historical heritage with cutting-edge contemporary culture as effectively as Spain Valencia. This vibrant metropolis on the eastern coast is not only a hub for tourism and technology but also a thriving center for creative industries. At the heart of this creative explosion lies a pivotal professional figure: the Graphic Designer. To understand the role of a Graphic Designer in this specific context requires an appreciation of how visual storytelling intersects with cultural identity, local commerce, and global digital trends.</w:t>
      </w:r>
    </w:p>
    <w:bookmarkStart w:id="20" w:name="X110e0b029483bc2be83e3b588dd0cae4a1e0661"/>
    <w:p>
      <w:pPr>
        <w:pStyle w:val="Heading2"/>
      </w:pPr>
      <w:r>
        <w:t xml:space="preserve">The Cultural Canvas: Spain Valencia as a Creative Hub</w:t>
      </w:r>
    </w:p>
    <w:p>
      <w:pPr>
        <w:pStyle w:val="FirstParagraph"/>
      </w:pPr>
      <w:r>
        <w:t xml:space="preserve">To speak of graphic design in Spain Valencia is to speak within a context where art is not merely an industry but a way of life. The city’s identity is deeply rooted in artistic expression, from the futuristic architecture of the City of Arts and Sciences to the intricate traditional crafts found in its old town. For a Graphic Designer operating here, the environment serves as both inspiration and challenge. The visual language of Spain Valencia is diverse; it blends the warm, earthy tones reminiscent of traditional Valencian ceramics with sleek, modernist lines that define its urban redevelopment.</w:t>
      </w:r>
    </w:p>
    <w:p>
      <w:pPr>
        <w:pStyle w:val="BodyText"/>
      </w:pPr>
      <w:r>
        <w:t xml:space="preserve">Local businesses in Spain Valencia recognize that branding must resonate on a cultural level. A graphic designer here cannot simply rely on global trends; they must interpret the local aesthetic. Whether it is designing packaging for local wine brands from the Alicante region or creating visual identities for tech startups in the Turia Gardens, the Graphic Designer acts as a bridge between universal design principles and specific regional nuances. The demand is high because Spain Valencia is increasingly positioning itself as a digital hub, requiring robust visual communication to attract international investment and talent.</w:t>
      </w:r>
    </w:p>
    <w:bookmarkEnd w:id="20"/>
    <w:bookmarkStart w:id="21" w:name="X9dede9aaa083f5888fed77cecfe95e1a1c0ece2"/>
    <w:p>
      <w:pPr>
        <w:pStyle w:val="Heading2"/>
      </w:pPr>
      <w:r>
        <w:t xml:space="preserve">The Evolving Role of the Graphic Designer</w:t>
      </w:r>
    </w:p>
    <w:p>
      <w:pPr>
        <w:pStyle w:val="FirstParagraph"/>
      </w:pPr>
      <w:r>
        <w:t xml:space="preserve">The definition of a Graphic Designer has expanded significantly in recent years. No longer confined to static print materials, the modern designer in Spain Valencia is expected to be a multidisciplinary visual communicator. They must possess expertise in user interface (UI) and user experience (UX) design, motion graphics for social media campaigns, and environmental graphics for public spaces. In a city that hosts major events like Las Fallas or the MDR Festival, the need for dynamic, large-scale visual communication is paramount.</w:t>
      </w:r>
    </w:p>
    <w:p>
      <w:pPr>
        <w:pStyle w:val="BodyText"/>
      </w:pPr>
      <w:r>
        <w:t xml:space="preserve">During festivals such as Las Fallas, where monumental sculptures are erected and then burned in celebration of Saint Joseph, graphic designers play a crucial behind-the-scenes role. They create promotional materials that capture the essence of these transient artworks for digital archives and social media engagement. Furthermore, they design the visual identities for sponsoring corporations, ensuring that corporate branding aligns with the fiery, passionate spirit of the festival without overshadowing its cultural significance. This requires a delicate balance of creativity and respect for tradition.</w:t>
      </w:r>
    </w:p>
    <w:bookmarkEnd w:id="21"/>
    <w:bookmarkStart w:id="22" w:name="X1f51a81b79c2e807a3eeb0b46a196e5d6a1523c"/>
    <w:p>
      <w:pPr>
        <w:pStyle w:val="Heading2"/>
      </w:pPr>
      <w:r>
        <w:t xml:space="preserve">Economic Impact and Professional Opportunities</w:t>
      </w:r>
    </w:p>
    <w:p>
      <w:pPr>
        <w:pStyle w:val="FirstParagraph"/>
      </w:pPr>
      <w:r>
        <w:t xml:space="preserve">The economic landscape of Spain Valencia has seen a surge in demand for skilled Graphic Designers. As the city diversifies its economy beyond tourism, sectors such as e-commerce, renewable energy marketing, and cultural tourism are growing rapidly. These sectors require high-quality visual assets to compete in the global market. A Graphic Designer with proficiency in digital tools can significantly enhance a brand’s visibility and conversion rates.</w:t>
      </w:r>
    </w:p>
    <w:p>
      <w:pPr>
        <w:pStyle w:val="BodyText"/>
      </w:pPr>
      <w:r>
        <w:t xml:space="preserve">Moreover, the rise of remote work has allowed Graphic Designers in Spain Valencia to serve clients globally while enjoying the local quality of life. This "digital nomad" effect has brought international projects into the city, requiring designers to adapt their styles to meet varied cultural expectations. However, there is also a strong push for local collaboration. Many agencies in Spain Valencia are focusing on "slow design," emphasizing sustainability and long-term brand building over fleeting trends. This approach appeals to eco-conscious consumers and aligns with the broader European emphasis on sustainable practices.</w:t>
      </w:r>
    </w:p>
    <w:bookmarkEnd w:id="22"/>
    <w:bookmarkStart w:id="23" w:name="education-and-community"/>
    <w:p>
      <w:pPr>
        <w:pStyle w:val="Heading2"/>
      </w:pPr>
      <w:r>
        <w:t xml:space="preserve">Education and Community</w:t>
      </w:r>
    </w:p>
    <w:p>
      <w:pPr>
        <w:pStyle w:val="FirstParagraph"/>
      </w:pPr>
      <w:r>
        <w:t xml:space="preserve">The ecosystem supporting Graphic Designers in Spain Valencia is robust, anchored by prestigious educational institutions such as the Polytechnic University of Valencia and various private design schools. These institutions foster a collaborative environment where students learn not only technical skills but also the importance of cultural context in design. The local community of designers is tight-knit, with numerous meetups, workshops, and exhibitions held throughout the year.</w:t>
      </w:r>
    </w:p>
    <w:p>
      <w:pPr>
        <w:pStyle w:val="BodyText"/>
      </w:pPr>
      <w:r>
        <w:t xml:space="preserve">"In Spain Valencia, design is not just about aesthetics; it is a dialogue between the past and the future. A Graphic Designer must listen to the whispers of history while shouting into the digital void."</w:t>
      </w:r>
    </w:p>
    <w:p>
      <w:pPr>
        <w:pStyle w:val="BodyText"/>
      </w:pPr>
      <w:r>
        <w:t xml:space="preserve">This community aspect is vital for professional development. Networking events in cafes across Ruzafa or near Alameda Park often lead to collaborations that push creative boundaries. The sharing of knowledge ensures that designers stay abreast of new software, techniques, and industry standards.</w:t>
      </w:r>
    </w:p>
    <w:bookmarkEnd w:id="23"/>
    <w:bookmarkStart w:id="24" w:name="conclusion-the-visual-soul-of-the-city"/>
    <w:p>
      <w:pPr>
        <w:pStyle w:val="Heading2"/>
      </w:pPr>
      <w:r>
        <w:t xml:space="preserve">Conclusion: The Visual Soul of the City</w:t>
      </w:r>
    </w:p>
    <w:p>
      <w:pPr>
        <w:pStyle w:val="FirstParagraph"/>
      </w:pPr>
      <w:r>
        <w:t xml:space="preserve">In conclusion, the role of a Graphic Designer in Spain Valencia is multifaceted and deeply impactful. These professionals are responsible for shaping the visual narrative of one of Europe’s most dynamic cities. They must navigate the complexities of local tradition and global innovation, creating designs that are both culturally relevant and commercially effective.</w:t>
      </w:r>
    </w:p>
    <w:p>
      <w:pPr>
        <w:pStyle w:val="BodyText"/>
      </w:pPr>
      <w:r>
        <w:t xml:space="preserve">As Spain Valencia continues to evolve into a leading hub for technology, culture, and tourism, the demand for skilled Graphic Designers will only grow. Their work influences how locals interact with their city and how the world perceives it. From the branding of a small tapas bar in El Carmen to the digital interface of a major tech corporation in Valencia’s innovation district, Graphic Designers are crafting the visual soul of this remarkable place. They remind us that design is not merely decoration; it is communication, culture, and connection woven together through light, color, and form.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Communication: A Comprehensive Look at the Graphic Designer in Spain Valencia</dc:title>
  <dc:creator/>
  <dc:language>en</dc:language>
  <cp:keywords/>
  <dcterms:created xsi:type="dcterms:W3CDTF">2026-07-29T09:32:35Z</dcterms:created>
  <dcterms:modified xsi:type="dcterms:W3CDTF">2026-07-29T09:32:35Z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