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e9d93c45a390e3d422d6f74ac1e4fecb6bcfd47"/>
    <w:p>
      <w:pPr>
        <w:pStyle w:val="Heading1"/>
      </w:pPr>
      <w:r>
        <w:t xml:space="preserve">The Visual Voice of a Rising Economy: The Role and Evolution of the Graphic Designer in Tanzania, Dar es Salaam</w:t>
      </w:r>
    </w:p>
    <w:p>
      <w:pPr>
        <w:pStyle w:val="FirstParagraph"/>
      </w:pPr>
      <w:r>
        <w:t xml:space="preserve">In the bustling heart of East Africa, where commerce meets culture and tradition blends with modernity, there exists a silent yet powerful force shaping the identity of one nation. In</w:t>
      </w:r>
      <w:r>
        <w:t xml:space="preserve"> </w:t>
      </w:r>
      <w:r>
        <w:rPr>
          <w:bCs/>
          <w:b/>
        </w:rPr>
        <w:t xml:space="preserve">Tanzania Dar es Salaam</w:t>
      </w:r>
      <w:r>
        <w:t xml:space="preserve">, the economic capital and largest city, visual communication is not merely an aesthetic choice but a fundamental tool for social interaction, business growth, and cultural expression. At the center of this visual revolution stands the</w:t>
      </w:r>
      <w:r>
        <w:t xml:space="preserve"> </w:t>
      </w:r>
      <w:r>
        <w:rPr>
          <w:bCs/>
          <w:b/>
        </w:rPr>
        <w:t xml:space="preserve">Graphic Designer</w:t>
      </w:r>
      <w:r>
        <w:t xml:space="preserve">. As Tanzania undergoes rapid urbanization and digital transformation in Dar es Salaam, the role of the graphic designer has evolved from simple print production to becoming a strategic partner in brand building, public education, and technological innovation.</w:t>
      </w:r>
    </w:p>
    <w:bookmarkStart w:id="20" w:name="X914866b061d79b60fc02f484555455665194d44"/>
    <w:p>
      <w:pPr>
        <w:pStyle w:val="Heading2"/>
      </w:pPr>
      <w:r>
        <w:t xml:space="preserve">The Context: Dar es Salaam as a Visual Hub</w:t>
      </w:r>
    </w:p>
    <w:p>
      <w:pPr>
        <w:pStyle w:val="FirstParagraph"/>
      </w:pPr>
      <w:r>
        <w:t xml:space="preserve">To understand the significance of graphic design in this region, one must first appreciate the unique environment of Tanzania’s largest city. Dar es Salaam is a metropolis characterized by vibrant street culture, a booming startup ecosystem, and a diverse population that speaks multiple languages and embraces various traditions. For businesses operating here—from local bakeries to multinational corporations—the ability to communicate effectively across these cultural divides is crucial. This is where the</w:t>
      </w:r>
      <w:r>
        <w:t xml:space="preserve"> </w:t>
      </w:r>
      <w:r>
        <w:rPr>
          <w:bCs/>
          <w:b/>
        </w:rPr>
        <w:t xml:space="preserve">Graphic Designer</w:t>
      </w:r>
      <w:r>
        <w:t xml:space="preserve"> </w:t>
      </w:r>
      <w:r>
        <w:t xml:space="preserve">becomes indispensable. In Tanzania Dar es Salaam, visual design acts as a universal language, bridging gaps between formal corporate structures and informal markets (often referred to as the *dukas* or small shops). A well-designed logo can convey trust to a skeptical consumer, while an effective poster campaign can drive public awareness for health initiatives in Swahili and English simultaneously.</w:t>
      </w:r>
    </w:p>
    <w:bookmarkEnd w:id="20"/>
    <w:bookmarkStart w:id="21" w:name="X0827fae4607bc0a0ca7ff3c9f84f0a13d2f1167"/>
    <w:p>
      <w:pPr>
        <w:pStyle w:val="Heading2"/>
      </w:pPr>
      <w:r>
        <w:t xml:space="preserve">From Print to Digital: The Evolution of Craft</w:t>
      </w:r>
    </w:p>
    <w:p>
      <w:pPr>
        <w:pStyle w:val="FirstParagraph"/>
      </w:pPr>
      <w:r>
        <w:t xml:space="preserve">The trajectory of graphic design in Tanzania has mirrored the global shift from print to digital, albeit with a distinct local flavor. Historically, designers in Dar es Salaam were primarily focused on print media—billboards lining Sam Nujoma Road, brochures for real estate developments, and packaging for consumer goods. The visual language was bold and direct, designed to be read quickly amidst the city's heavy traffic. However, as internet penetration increased across Tanzania Dar es Salaam, the</w:t>
      </w:r>
      <w:r>
        <w:t xml:space="preserve"> </w:t>
      </w:r>
      <w:r>
        <w:rPr>
          <w:bCs/>
          <w:b/>
        </w:rPr>
        <w:t xml:space="preserve">Graphic Designer</w:t>
      </w:r>
      <w:r>
        <w:t xml:space="preserve"> </w:t>
      </w:r>
      <w:r>
        <w:t xml:space="preserve">had to adapt rapidly.</w:t>
      </w:r>
    </w:p>
    <w:p>
      <w:pPr>
        <w:pStyle w:val="BodyText"/>
      </w:pPr>
      <w:r>
        <w:t xml:space="preserve">Today, a graphic designer in this region is expected to possess a hybrid skill set. They must be proficient in traditional software like Adobe Creative Suite but also adept at creating content for social media platforms such as WhatsApp, Instagram, and TikTok. In Tanzania Dar es Salaam, WhatsApp is not just a communication app; it is a marketplace. Therefore, graphic designers are now tasked with creating "WhatsApp-friendly" graphics—compact, high-impact images that drive sales for local entrepreneurs. This shift has democratized design to some extent but has also raised the bar for professionalism. The modern</w:t>
      </w:r>
      <w:r>
        <w:t xml:space="preserve"> </w:t>
      </w:r>
      <w:r>
        <w:rPr>
          <w:bCs/>
          <w:b/>
        </w:rPr>
        <w:t xml:space="preserve">Graphic Designer</w:t>
      </w:r>
      <w:r>
        <w:t xml:space="preserve"> </w:t>
      </w:r>
      <w:r>
        <w:t xml:space="preserve">in Dar es Salaam is not just an artist; they are a digital marketer, understanding how visual hierarchy influences click-through rates and consumer engagement on mobile devices.</w:t>
      </w:r>
    </w:p>
    <w:bookmarkEnd w:id="21"/>
    <w:bookmarkStart w:id="22" w:name="cultural-authenticity-and-global-appeal"/>
    <w:p>
      <w:pPr>
        <w:pStyle w:val="Heading2"/>
      </w:pPr>
      <w:r>
        <w:t xml:space="preserve">Cultural Authenticity and Global Appeal</w:t>
      </w:r>
    </w:p>
    <w:p>
      <w:pPr>
        <w:pStyle w:val="FirstParagraph"/>
      </w:pPr>
      <w:r>
        <w:t xml:space="preserve">A critical challenge for the</w:t>
      </w:r>
      <w:r>
        <w:t xml:space="preserve"> </w:t>
      </w:r>
      <w:r>
        <w:rPr>
          <w:bCs/>
          <w:b/>
        </w:rPr>
        <w:t xml:space="preserve">Graphic Designer</w:t>
      </w:r>
      <w:r>
        <w:t xml:space="preserve"> </w:t>
      </w:r>
      <w:r>
        <w:t xml:space="preserve">in Tanzania Dar es Salaam is balancing global design trends with local cultural authenticity. Global standards often dictate clean lines, minimalism, and specific color palettes associated with Western branding. However, the Tanzanian audience often responds more favorably to designs that incorporate local motifs, vibrant colors inspired by traditional textiles like *kanga* and *kitenge*, and imagery that reflects the everyday lives of people in Dar es Salaam.</w:t>
      </w:r>
    </w:p>
    <w:p>
      <w:pPr>
        <w:pStyle w:val="BodyText"/>
      </w:pPr>
      <w:r>
        <w:t xml:space="preserve">The most successful designers are those who navigate this duality. They understand that a corporate bank in Tanzania Dar es Salaam might need a sleek, modern logo to attract international investors, but their advertising campaigns must resonate with local values of community and trust. This requires the</w:t>
      </w:r>
      <w:r>
        <w:t xml:space="preserve"> </w:t>
      </w:r>
      <w:r>
        <w:rPr>
          <w:bCs/>
          <w:b/>
        </w:rPr>
        <w:t xml:space="preserve">Graphic Designer</w:t>
      </w:r>
      <w:r>
        <w:t xml:space="preserve"> </w:t>
      </w:r>
      <w:r>
        <w:t xml:space="preserve">to be culturally sensitive and deeply embedded in the social fabric of the city. It is about telling a Tanzanian story through global design languages. When a designer successfully merges these elements, they create branding that feels both prestigious and familiar, strengthening the emotional connection between the brand and its consumers.</w:t>
      </w:r>
    </w:p>
    <w:bookmarkEnd w:id="22"/>
    <w:bookmarkStart w:id="23" w:name="X3da8f9de80721c156b7119f283f19629bed9fbe"/>
    <w:p>
      <w:pPr>
        <w:pStyle w:val="Heading2"/>
      </w:pPr>
      <w:r>
        <w:t xml:space="preserve">The Economic Impact: Design as an Economic Driver</w:t>
      </w:r>
    </w:p>
    <w:p>
      <w:pPr>
        <w:pStyle w:val="FirstParagraph"/>
      </w:pPr>
      <w:r>
        <w:t xml:space="preserve">In recent years, there has been a growing recognition in Tanzania Dar es Salaam of design as a value-adder rather than a cost. Startups in the tech hub areas of Kinondoni and Masaki are increasingly hiring dedicated design teams. These</w:t>
      </w:r>
      <w:r>
        <w:t xml:space="preserve"> </w:t>
      </w:r>
      <w:r>
        <w:rPr>
          <w:bCs/>
          <w:b/>
        </w:rPr>
        <w:t xml:space="preserve">Graphic Designer</w:t>
      </w:r>
      <w:r>
        <w:t xml:space="preserve"> </w:t>
      </w:r>
      <w:r>
        <w:t xml:space="preserve">professionals play a pivotal role in user experience (UX) and user interface (UI) design for fintech applications, e-commerce platforms, and ride-hailing services that are transforming how Tanzanians live.</w:t>
      </w:r>
    </w:p>
    <w:p>
      <w:pPr>
        <w:pStyle w:val="BodyText"/>
      </w:pPr>
      <w:r>
        <w:t xml:space="preserve">The impact extends beyond the corporate sector. In the public sector, graphic designers work with government bodies and NGOs to create awareness campaigns regarding vaccination drives, environmental conservation in Zanzibar and coastal Dar es Salaam, and financial literacy. The effectiveness of these campaigns often hinges on the clarity and appeal of their visual materials. Thus, the</w:t>
      </w:r>
      <w:r>
        <w:t xml:space="preserve"> </w:t>
      </w:r>
      <w:r>
        <w:rPr>
          <w:bCs/>
          <w:b/>
        </w:rPr>
        <w:t xml:space="preserve">Graphic Designer</w:t>
      </w:r>
      <w:r>
        <w:t xml:space="preserve"> </w:t>
      </w:r>
      <w:r>
        <w:t xml:space="preserve">contributes directly to social development goals in Tanzania Dar es Salaam. By making complex information visually accessible, designers empower citizens with knowledge, fostering a more informed society.</w:t>
      </w:r>
    </w:p>
    <w:bookmarkEnd w:id="23"/>
    <w:bookmarkStart w:id="24" w:name="challenges-and-future-prospects"/>
    <w:p>
      <w:pPr>
        <w:pStyle w:val="Heading2"/>
      </w:pPr>
      <w:r>
        <w:t xml:space="preserve">Challenges and Future Prospects</w:t>
      </w:r>
    </w:p>
    <w:p>
      <w:pPr>
        <w:pStyle w:val="FirstParagraph"/>
      </w:pPr>
      <w:r>
        <w:t xml:space="preserve">Navigating the landscape of graphic design in Tanzania Dar es Salaam is not without its challenges. Issues such as intellectual property rights remain a concern, with plagiarism sometimes undermining the efforts of original creators. Additionally, there is often a gap between academic training and industry requirements in local institutions, necessitating continuous self-education for many designers.</w:t>
      </w:r>
    </w:p>
    <w:p>
      <w:pPr>
        <w:pStyle w:val="BodyText"/>
      </w:pPr>
      <w:r>
        <w:t xml:space="preserve">However, the prospects are bright. As Tanzania Dar es Salaam positions itself as a regional hub for commerce and tourism, the demand for high-quality visual communication will only increase. The future belongs to</w:t>
      </w:r>
      <w:r>
        <w:t xml:space="preserve"> </w:t>
      </w:r>
      <w:r>
        <w:rPr>
          <w:bCs/>
          <w:b/>
        </w:rPr>
        <w:t xml:space="preserve">Graphic Designers</w:t>
      </w:r>
      <w:r>
        <w:t xml:space="preserve"> </w:t>
      </w:r>
      <w:r>
        <w:t xml:space="preserve">who can leverage emerging technologies such as Augmented Reality (AR) and motion graphics to create immersive brand experiences. Furthermore, the rise of local design collectives in Dar es Salaam is fostering a sense of community among creatives, encouraging mentorship and collaboration.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in Tanzania Dar es Salaam occupies a unique and vital position in the socio-economic ecosystem. They are the architects of visual identity, translating complex ideas into accessible formats that resonate with a diverse population. From the bustling streets of Kariakoo to the tech offices of Mlimani City, their work shapes how businesses grow, how culture is expressed, and how information is shared.</w:t>
      </w:r>
    </w:p>
    <w:p>
      <w:pPr>
        <w:pStyle w:val="BodyText"/>
      </w:pPr>
      <w:r>
        <w:t xml:space="preserve">As Tanzania Dar es Salaam continues its journey toward modernization while preserving its rich heritage, the role of graphic design will only deepen. It is no longer sufficient to simply make things look good; designers must solve problems, tell stories, and drive engagement. For anyone looking to understand the dynamic pulse of modern Tanzania Dar es Salaam, one must look through the lens of its visual culture. In every logo, poster, app interface, and social media post crafted by a skilled</w:t>
      </w:r>
      <w:r>
        <w:t xml:space="preserve"> </w:t>
      </w:r>
      <w:r>
        <w:rPr>
          <w:bCs/>
          <w:b/>
        </w:rPr>
        <w:t xml:space="preserve">Graphic Designer</w:t>
      </w:r>
      <w:r>
        <w:t xml:space="preserve">, there is a reflection of the city's ambition, its diversity, and its unwavering spirit. The evolution of graphic design in this region is not just about aesthetics; it is about empowering Tanzania Dar es Salaam to speak to the world with clarity, confidence, and creativity.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Tanzania, Dar es Salaam</dc:title>
  <dc:creator/>
  <dc:language>en</dc:language>
  <cp:keywords/>
  <dcterms:created xsi:type="dcterms:W3CDTF">2026-07-29T13:46:57Z</dcterms:created>
  <dcterms:modified xsi:type="dcterms:W3CDTF">2026-07-29T13:46:57Z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