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Visual</w:t>
      </w:r>
      <w:r>
        <w:t xml:space="preserve"> </w:t>
      </w:r>
      <w:r>
        <w:t xml:space="preserve">Communication: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6" w:name="X9898a86d9d70a4a243b808dde3edae62f4cab53"/>
    <w:p>
      <w:pPr>
        <w:pStyle w:val="Heading1"/>
      </w:pPr>
      <w:r>
        <w:t xml:space="preserve">The Art of Visual Communication: The Role of the Graphic Designer in United States San Francisco</w:t>
      </w:r>
    </w:p>
    <w:p>
      <w:pPr>
        <w:pStyle w:val="FirstParagraph"/>
      </w:pPr>
      <w:r>
        <w:t xml:space="preserve">In the vibrant tapestry of modern creative industries, few professions embody the intersection of art, technology, and commerce as vividly as that of the</w:t>
      </w:r>
      <w:r>
        <w:t xml:space="preserve"> </w:t>
      </w:r>
      <w:r>
        <w:rPr>
          <w:bCs/>
          <w:b/>
        </w:rPr>
        <w:t xml:space="preserve">Graphic Designer</w:t>
      </w:r>
      <w:r>
        <w:t xml:space="preserve">. Nowhere is this convergence more intense than in</w:t>
      </w:r>
      <w:r>
        <w:t xml:space="preserve"> </w:t>
      </w:r>
      <w:r>
        <w:rPr>
          <w:bCs/>
          <w:b/>
        </w:rPr>
        <w:t xml:space="preserve">United States San Francisco</w:t>
      </w:r>
      <w:r>
        <w:t xml:space="preserve">, a city renowned globally not only for its technological prowess but also for its rich cultural heritage and innovative spirit. As a hub where startups challenge established norms and artistic expression drives economic growth, San Francisco provides a unique ecosystem for graphic designers. This essay explores the critical role of the graphic designer within this dynamic landscape, examining how they translate complex ideas into compelling visual narratives that resonate with diverse audiences.</w:t>
      </w:r>
    </w:p>
    <w:bookmarkStart w:id="20" w:name="Xda24217b8974d5591f81a998a1d2a148d2ac862"/>
    <w:p>
      <w:pPr>
        <w:pStyle w:val="Heading2"/>
      </w:pPr>
      <w:r>
        <w:t xml:space="preserve">The Cultural Canvas of United States San Francisco</w:t>
      </w:r>
    </w:p>
    <w:p>
      <w:pPr>
        <w:pStyle w:val="FirstParagraph"/>
      </w:pPr>
      <w:r>
        <w:t xml:space="preserve">To understand the position of a</w:t>
      </w:r>
      <w:r>
        <w:t xml:space="preserve"> </w:t>
      </w:r>
      <w:r>
        <w:rPr>
          <w:bCs/>
          <w:b/>
        </w:rPr>
        <w:t xml:space="preserve">Graphic Designer</w:t>
      </w:r>
      <w:r>
        <w:t xml:space="preserve">, one must first appreciate the environment in which they operate.</w:t>
      </w:r>
      <w:r>
        <w:t xml:space="preserve"> </w:t>
      </w:r>
      <w:r>
        <w:rPr>
          <w:bCs/>
          <w:b/>
        </w:rPr>
        <w:t xml:space="preserve">United States San Francisco</w:t>
      </w:r>
      <w:r>
        <w:t xml:space="preserve"> </w:t>
      </w:r>
      <w:r>
        <w:t xml:space="preserve">is a city defined by contrast. It sits at the crossroads of Silicon Valley’s digital revolution and California’s historic artistic movements, from the Beat Generation to the counterculture of the 1960s. This duality creates a design landscape that values both cutting-edge innovation and timeless aesthetic principles. In this context, graphic design is not merely about decoration; it is about communication in a market that moves at breakneck speed.</w:t>
      </w:r>
    </w:p>
    <w:p>
      <w:pPr>
        <w:pStyle w:val="BodyText"/>
      </w:pPr>
      <w:r>
        <w:t xml:space="preserve">The city’s topography itself influences design thinking. From the fog-shrouded hills of Pacific Heights to the vibrant murals of the Mission District, visual storytelling is embedded in the urban fabric. For a</w:t>
      </w:r>
      <w:r>
        <w:t xml:space="preserve"> </w:t>
      </w:r>
      <w:r>
        <w:rPr>
          <w:bCs/>
          <w:b/>
        </w:rPr>
        <w:t xml:space="preserve">Graphic Designer</w:t>
      </w:r>
      <w:r>
        <w:t xml:space="preserve">, San Francisco offers a playground where digital interfaces must coexist with physical branding opportunities, such as street art collaborations and eco-friendly packaging for local businesses. The demand here is high for designers who can navigate this hybrid reality, creating visuals that are not only aesthetically pleasing but also culturally relevant and socially aware.</w:t>
      </w:r>
    </w:p>
    <w:bookmarkEnd w:id="20"/>
    <w:bookmarkStart w:id="21" w:name="bridging-technology-and-aesthetics"/>
    <w:p>
      <w:pPr>
        <w:pStyle w:val="Heading2"/>
      </w:pPr>
      <w:r>
        <w:t xml:space="preserve">Bridging Technology and Aesthetics</w:t>
      </w:r>
    </w:p>
    <w:p>
      <w:pPr>
        <w:pStyle w:val="FirstParagraph"/>
      </w:pPr>
      <w:r>
        <w:t xml:space="preserve">In</w:t>
      </w:r>
      <w:r>
        <w:t xml:space="preserve"> </w:t>
      </w:r>
      <w:r>
        <w:rPr>
          <w:bCs/>
          <w:b/>
        </w:rPr>
        <w:t xml:space="preserve">United States San Francisco</w:t>
      </w:r>
      <w:r>
        <w:t xml:space="preserve">, the influence of technology on design is profound. The presence of major tech giants and countless startups means that</w:t>
      </w:r>
      <w:r>
        <w:t xml:space="preserve"> </w:t>
      </w:r>
      <w:r>
        <w:rPr>
          <w:bCs/>
          <w:b/>
        </w:rPr>
        <w:t xml:space="preserve">Graphic Designers</w:t>
      </w:r>
      <w:r>
        <w:t xml:space="preserve"> </w:t>
      </w:r>
      <w:r>
        <w:t xml:space="preserve">are often tasked with creating user interfaces, brand identities for apps, and digital marketing assets that must function seamlessly across various devices. Unlike traditional design roles in other cities, San Francisco designers are frequently required to possess a hybrid skill set. They must be proficient in software like Adobe Creative Cloud but also have a foundational understanding of UX (User Experience) principles, motion graphics, and even basic coding standards.</w:t>
      </w:r>
    </w:p>
    <w:p>
      <w:pPr>
        <w:pStyle w:val="BodyText"/>
      </w:pPr>
      <w:r>
        <w:t xml:space="preserve">This technological integration raises the stakes for</w:t>
      </w:r>
      <w:r>
        <w:t xml:space="preserve"> </w:t>
      </w:r>
      <w:r>
        <w:rPr>
          <w:bCs/>
          <w:b/>
        </w:rPr>
        <w:t xml:space="preserve">Graphic Designers</w:t>
      </w:r>
      <w:r>
        <w:t xml:space="preserve">. In a city where innovation is currency, visual stagnation is akin to professional death. A designer must constantly evolve, learning new tools and trends to remain competitive. Whether it is designing responsive web layouts that adapt to mobile screens or creating immersive 3D experiences for virtual reality platforms, the</w:t>
      </w:r>
      <w:r>
        <w:t xml:space="preserve"> </w:t>
      </w:r>
      <w:r>
        <w:rPr>
          <w:bCs/>
          <w:b/>
        </w:rPr>
        <w:t xml:space="preserve">Graphic Designer</w:t>
      </w:r>
      <w:r>
        <w:t xml:space="preserve"> </w:t>
      </w:r>
      <w:r>
        <w:t xml:space="preserve">in San Francisco acts as a bridge between human emotion and machine logic. They translate the cold functionality of technology into warm, engaging human experiences.</w:t>
      </w:r>
    </w:p>
    <w:bookmarkEnd w:id="21"/>
    <w:bookmarkStart w:id="22" w:name="Xbaee572161f994a285569fa10eaf917c1a7d857"/>
    <w:p>
      <w:pPr>
        <w:pStyle w:val="Heading2"/>
      </w:pPr>
      <w:r>
        <w:t xml:space="preserve">The Impact on Startup Culture and Brand Identity</w:t>
      </w:r>
    </w:p>
    <w:p>
      <w:pPr>
        <w:pStyle w:val="FirstParagraph"/>
      </w:pPr>
      <w:r>
        <w:t xml:space="preserve">A significant portion of the work for</w:t>
      </w:r>
      <w:r>
        <w:t xml:space="preserve"> </w:t>
      </w:r>
      <w:r>
        <w:rPr>
          <w:bCs/>
          <w:b/>
        </w:rPr>
        <w:t xml:space="preserve">Graphic Designers</w:t>
      </w:r>
      <w:r>
        <w:t xml:space="preserve"> </w:t>
      </w:r>
      <w:r>
        <w:t xml:space="preserve">in</w:t>
      </w:r>
      <w:r>
        <w:t xml:space="preserve"> </w:t>
      </w:r>
      <w:r>
        <w:rPr>
          <w:bCs/>
          <w:b/>
        </w:rPr>
        <w:t xml:space="preserve">United States San Francisco</w:t>
      </w:r>
      <w:r>
        <w:t xml:space="preserve"> </w:t>
      </w:r>
      <w:r>
        <w:t xml:space="preserve">revolves around the startup ecosystem. In a city where thousands of new companies launch annually, first impressions are everything. A strong visual identity can mean the difference between a venture capturing market attention and fading into obscurity. Therefore, graphic designers play a pivotal role in shaping corporate narratives from day one.</w:t>
      </w:r>
    </w:p>
    <w:p>
      <w:pPr>
        <w:pStyle w:val="BodyText"/>
      </w:pPr>
      <w:r>
        <w:t xml:space="preserve">They craft logos that symbolize innovation, choose color palettes that evoke trust or excitement depending on the product, and develop typography that reflects the brand’s voice. In San Francisco’s competitive market, these elements must be distinct and memorable. Moreover, because many of these startups aim for global reach from inception, designers must ensure their visual language transcends cultural barriers while maintaining a connection to their local roots. This requires a nuanced understanding of global design trends alongside local sensibilities.</w:t>
      </w:r>
    </w:p>
    <w:bookmarkEnd w:id="22"/>
    <w:bookmarkStart w:id="23" w:name="social-responsibility-and-ethical-design"/>
    <w:p>
      <w:pPr>
        <w:pStyle w:val="Heading2"/>
      </w:pPr>
      <w:r>
        <w:t xml:space="preserve">Social Responsibility and Ethical Design</w:t>
      </w:r>
    </w:p>
    <w:p>
      <w:pPr>
        <w:pStyle w:val="FirstParagraph"/>
      </w:pPr>
      <w:r>
        <w:t xml:space="preserve">Furthermore, the</w:t>
      </w:r>
      <w:r>
        <w:t xml:space="preserve"> </w:t>
      </w:r>
      <w:r>
        <w:rPr>
          <w:bCs/>
          <w:b/>
        </w:rPr>
        <w:t xml:space="preserve">Graphic Designer</w:t>
      </w:r>
      <w:r>
        <w:t xml:space="preserve"> </w:t>
      </w:r>
      <w:r>
        <w:t xml:space="preserve">in San Francisco operates within a community that places a high premium on social responsibility and ethical practices. Clients in</w:t>
      </w:r>
      <w:r>
        <w:t xml:space="preserve"> </w:t>
      </w:r>
      <w:r>
        <w:rPr>
          <w:bCs/>
          <w:b/>
        </w:rPr>
        <w:t xml:space="preserve">United States San Francisco</w:t>
      </w:r>
      <w:r>
        <w:t xml:space="preserve">, whether they are large corporations or non-profits, increasingly demand designs that reflect sustainability, inclusivity, and diversity. This shifts the designer’s role from mere executor to strategic advisor.</w:t>
      </w:r>
    </w:p>
    <w:p>
      <w:pPr>
        <w:pStyle w:val="BodyText"/>
      </w:pPr>
      <w:r>
        <w:t xml:space="preserve">A modern graphic designer must ask critical questions: Is this packaging environmentally friendly? Does this imagery represent diverse communities accurately? Is the digital experience accessible to users with disabilities? These considerations are not secondary; they are central to the design process in San Francisco. The city’s progressive ethos demands that visual communication contributes positively to society. Consequently,</w:t>
      </w:r>
      <w:r>
        <w:t xml:space="preserve"> </w:t>
      </w:r>
      <w:r>
        <w:rPr>
          <w:bCs/>
          <w:b/>
        </w:rPr>
        <w:t xml:space="preserve">Graphic Designers</w:t>
      </w:r>
      <w:r>
        <w:t xml:space="preserve"> </w:t>
      </w:r>
      <w:r>
        <w:t xml:space="preserve">here are often at the forefront of ethical design practices, setting standards that influence industries worldwide.</w:t>
      </w:r>
    </w:p>
    <w:bookmarkEnd w:id="23"/>
    <w:bookmarkStart w:id="24" w:name="the-future-of-visual-storytelling"/>
    <w:p>
      <w:pPr>
        <w:pStyle w:val="Heading2"/>
      </w:pPr>
      <w:r>
        <w:t xml:space="preserve">The Future of Visual Storytelling</w:t>
      </w:r>
    </w:p>
    <w:p>
      <w:pPr>
        <w:pStyle w:val="FirstParagraph"/>
      </w:pPr>
      <w:r>
        <w:t xml:space="preserve">Looking ahead, the role of the</w:t>
      </w:r>
      <w:r>
        <w:t xml:space="preserve"> </w:t>
      </w:r>
      <w:r>
        <w:rPr>
          <w:bCs/>
          <w:b/>
        </w:rPr>
        <w:t xml:space="preserve">Graphic Designer</w:t>
      </w:r>
      <w:r>
        <w:t xml:space="preserve"> </w:t>
      </w:r>
      <w:r>
        <w:t xml:space="preserve">in</w:t>
      </w:r>
      <w:r>
        <w:t xml:space="preserve"> </w:t>
      </w:r>
      <w:r>
        <w:rPr>
          <w:bCs/>
          <w:b/>
        </w:rPr>
        <w:t xml:space="preserve">United States San Francisco</w:t>
      </w:r>
      <w:r>
        <w:t xml:space="preserve"> </w:t>
      </w:r>
      <w:r>
        <w:t xml:space="preserve">will continue to expand. As artificial intelligence and machine learning begin to automate certain aspects of design, human creativity and emotional intelligence become even more valuable. Designers will need to leverage these technologies while maintaining a distinctly human touch—crafting stories that resonate on an emotional level, something algorithms cannot replicate.</w:t>
      </w:r>
    </w:p>
    <w:p>
      <w:pPr>
        <w:pStyle w:val="BodyText"/>
      </w:pPr>
      <w:r>
        <w:t xml:space="preserve">The future also promises greater immersion through augmented reality (AR) and virtual reality (VR). San Francisco’s tech leaders are paving the way for spatial design, where graphics exist in three-dimensional spaces.</w:t>
      </w:r>
      <w:r>
        <w:t xml:space="preserve"> </w:t>
      </w:r>
      <w:r>
        <w:rPr>
          <w:bCs/>
          <w:b/>
        </w:rPr>
        <w:t xml:space="preserve">Graphic Designers</w:t>
      </w:r>
      <w:r>
        <w:t xml:space="preserve"> </w:t>
      </w:r>
      <w:r>
        <w:t xml:space="preserve">will need to adapt to these new mediums, thinking beyond two-dimensional screens and into immersive environments. This evolution underscores the dynamic nature of the profession in this city.</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Graphic Designer</w:t>
      </w:r>
      <w:r>
        <w:t xml:space="preserve"> </w:t>
      </w:r>
      <w:r>
        <w:t xml:space="preserve">in</w:t>
      </w:r>
      <w:r>
        <w:t xml:space="preserve"> </w:t>
      </w:r>
      <w:r>
        <w:rPr>
          <w:bCs/>
          <w:b/>
        </w:rPr>
        <w:t xml:space="preserve">United States San Francisco</w:t>
      </w:r>
      <w:r>
        <w:t xml:space="preserve">" is far more than a creator of pretty pictures. They are vital communicators, strategists, and innovators who shape how people interact with technology and each other. Operating in one of the world’s most influential cities for both art and industry, they navigate a complex landscape that demands technical proficiency, cultural sensitivity, and ethical consideration. As San Francisco continues to push boundaries in tech and culture, its graphic designers will remain essential architects of visual reality. They ensure that as the city moves forward into an increasingly digital future, it does not lose sight of the human connection at the heart of all meaningful design.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Visual Communication: The Role of the Graphic Designer in United States San Francisco</dc:title>
  <dc:creator/>
  <cp:keywords/>
  <dcterms:created xsi:type="dcterms:W3CDTF">2026-07-29T14:35:28Z</dcterms:created>
  <dcterms:modified xsi:type="dcterms:W3CDTF">2026-07-29T14:35:28Z</dcterms:modified>
</cp:coreProperties>
</file>

<file path=docProps/custom.xml><?xml version="1.0" encoding="utf-8"?>
<Properties xmlns="http://schemas.openxmlformats.org/officeDocument/2006/custom-properties" xmlns:vt="http://schemas.openxmlformats.org/officeDocument/2006/docPropsVTypes"/>
</file>