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Hairdressing</w:t>
      </w:r>
      <w:r>
        <w:t xml:space="preserve"> </w:t>
      </w:r>
      <w:r>
        <w:t xml:space="preserve">in</w:t>
      </w:r>
      <w:r>
        <w:t xml:space="preserve"> </w:t>
      </w:r>
      <w:r>
        <w:t xml:space="preserve">Kazakhstan,</w:t>
      </w:r>
      <w:r>
        <w:t xml:space="preserve"> </w:t>
      </w:r>
      <w:r>
        <w:t xml:space="preserve">Almaty</w:t>
      </w:r>
    </w:p>
    <w:bookmarkStart w:id="26" w:name="Xdfeaf8a32ba0f80b83cbb89c293ad1933d202c5"/>
    <w:p>
      <w:pPr>
        <w:pStyle w:val="Heading1"/>
      </w:pPr>
      <w:r>
        <w:t xml:space="preserve">The Evolution and Cultural Significance of Hairdressing in Kazakhstan, Almaty</w:t>
      </w:r>
    </w:p>
    <w:p>
      <w:pPr>
        <w:pStyle w:val="FirstParagraph"/>
      </w:pPr>
      <w:r>
        <w:t xml:space="preserve">In the vibrant heart of Central Asia, Almaty stands as a testament to the dynamic interplay between tradition and modernity. As Kazakhstan’s largest city and former capital, it serves as a cultural melting pot where ancient nomadic heritage meets contemporary global trends. Within this bustling urban landscape, the profession of hairdresser has evolved far beyond simple grooming; it has become an art form, a social institution, and a vital component of the local economy. This essay explores the multifaceted role of hairdressing in Kazakhstan, with a specific focus on Almaty’s unique contribution to this thriving industry.</w:t>
      </w:r>
    </w:p>
    <w:bookmarkStart w:id="20" w:name="historical-roots-and-cultural-identity"/>
    <w:p>
      <w:pPr>
        <w:pStyle w:val="Heading2"/>
      </w:pPr>
      <w:r>
        <w:t xml:space="preserve">Historical Roots and Cultural Identity</w:t>
      </w:r>
    </w:p>
    <w:p>
      <w:pPr>
        <w:pStyle w:val="FirstParagraph"/>
      </w:pPr>
      <w:r>
        <w:t xml:space="preserve">To understand the current state of hairdressing in Kazakhstan, one must first acknowledge its deep historical roots. Historically, hair held significant symbolic weight in Kazakh culture. For nomadic peoples, long, healthy hair was a sign of beauty, health, and social status. Traditional hairstyles were often complex braids for women and distinct cuts for men that denoted age and marital status. While modernization has drastically altered these practices during the Soviet era and post-independence periods, the reverence for personal grooming remains ingrained in the cultural psyche.</w:t>
      </w:r>
    </w:p>
    <w:p>
      <w:pPr>
        <w:pStyle w:val="BodyText"/>
      </w:pPr>
      <w:r>
        <w:t xml:space="preserve">In Almaty, this historical context provides a rich backdrop for modern hairdressers. Unlike other cities where hairdressing might be viewed purely as a utilitarian service, in Kazakhstan’s largest city, it is often seen as an extension of one’s identity and respect for oneself and others. The act of visiting a salon is not merely about changing one’s appearance; it is a ritual of self-care that respects the lineage of beauty standards passed down through generations.</w:t>
      </w:r>
    </w:p>
    <w:bookmarkEnd w:id="20"/>
    <w:bookmarkStart w:id="21" w:name="the-modern-salon-scene-in-almaty"/>
    <w:p>
      <w:pPr>
        <w:pStyle w:val="Heading2"/>
      </w:pPr>
      <w:r>
        <w:t xml:space="preserve">The Modern Salon Scene in Almaty</w:t>
      </w:r>
    </w:p>
    <w:p>
      <w:pPr>
        <w:pStyle w:val="FirstParagraph"/>
      </w:pPr>
      <w:r>
        <w:t xml:space="preserve">Almaty has emerged as the premier hub for beauty and fashion in Central Asia. The city’s hairdresser industry reflects its cosmopolitan nature, blending European techniques with Asian influences. From the upscale boulevards of Dostyk Avenue to the trendy districts of Kabanbay Batyr, one can find a diverse array of salons ranging from minimalist Scandinavian-style studios to opulent spaces reminiscent of Parisian or Milanese boutiques.</w:t>
      </w:r>
    </w:p>
    <w:p>
      <w:pPr>
        <w:pStyle w:val="BodyText"/>
      </w:pPr>
      <w:r>
        <w:t xml:space="preserve">The demand for high-quality hairdressing services in Almaty has spurred innovation. Local stylists are increasingly trained internationally, bringing back cutting-edge techniques in coloring, texturizing, and styling. The professional standards have risen significantly, with many salons adhering to global hygiene and safety protocols while offering personalized consultations that cater to individual client needs. This shift has transformed the hairdresser from a mere technician into a trusted beauty consultant.</w:t>
      </w:r>
    </w:p>
    <w:bookmarkEnd w:id="21"/>
    <w:bookmarkStart w:id="22" w:name="economic-impact-and-professionalization"/>
    <w:p>
      <w:pPr>
        <w:pStyle w:val="Heading2"/>
      </w:pPr>
      <w:r>
        <w:t xml:space="preserve">Economic Impact and Professionalization</w:t>
      </w:r>
    </w:p>
    <w:p>
      <w:pPr>
        <w:pStyle w:val="FirstParagraph"/>
      </w:pPr>
      <w:r>
        <w:t xml:space="preserve">The hairdressing sector contributes significantly to Almaty’s service-based economy. The proliferation of salons has created numerous employment opportunities, attracting young professionals eager to learn the trade. Vocational schools and private academies in Kazakhstan have responded to this demand by establishing specialized curricula focused on cosmetology and barbering.</w:t>
      </w:r>
    </w:p>
    <w:p>
      <w:pPr>
        <w:pStyle w:val="BodyText"/>
      </w:pPr>
      <w:r>
        <w:t xml:space="preserve">Moreover, the professionalization of hairdressing in Almaty has led to the rise of local brands and product lines. Entrepreneurs are developing shampoos, conditioners, and styling tools tailored to the specific climate conditions of Kazakhstan—dry air in winter requiring intense hydration, and humidity in summer necessitating frizz control. This localization adds a unique value proposition for hairdressers operating within the region.</w:t>
      </w:r>
    </w:p>
    <w:bookmarkEnd w:id="22"/>
    <w:bookmarkStart w:id="23" w:name="social-dynamics-and-community-hub"/>
    <w:p>
      <w:pPr>
        <w:pStyle w:val="Heading2"/>
      </w:pPr>
      <w:r>
        <w:t xml:space="preserve">Social Dynamics and Community Hub</w:t>
      </w:r>
    </w:p>
    <w:p>
      <w:pPr>
        <w:pStyle w:val="FirstParagraph"/>
      </w:pPr>
      <w:r>
        <w:t xml:space="preserve">Beyond economics, salons in Almaty serve as crucial social hubs. In Kazakh culture, hospitality and community are paramount. The salon is often a place where news is shared, business deals are informally discussed, and friendships are strengthened. For many residents of Kazakhstan’s largest city, the weekly visit to the hairdresser is a fixed point in their social calendar.</w:t>
      </w:r>
    </w:p>
    <w:p>
      <w:pPr>
        <w:pStyle w:val="BodyText"/>
      </w:pPr>
      <w:r>
        <w:t xml:space="preserve">This social function enhances the relationship between hairdresser and client. Trust is paramount; clients frequently share personal stories with their stylists, creating bonds that transcend transactional interactions. This level of engagement requires empathy and interpersonal skills, distinguishing skilled professionals in Almaty from those who merely perform mechanical tasks.</w:t>
      </w:r>
    </w:p>
    <w:bookmarkEnd w:id="23"/>
    <w:bookmarkStart w:id="24" w:name="challenges-and-future-outlook"/>
    <w:p>
      <w:pPr>
        <w:pStyle w:val="Heading2"/>
      </w:pPr>
      <w:r>
        <w:t xml:space="preserve">Challenges and Future Outlook</w:t>
      </w:r>
    </w:p>
    <w:p>
      <w:pPr>
        <w:pStyle w:val="FirstParagraph"/>
      </w:pPr>
      <w:r>
        <w:t xml:space="preserve">Despite its growth, the industry faces challenges. Economic fluctuations can impact discretionary spending on beauty services, requiring hairdressers to adapt their pricing models and service offerings. Additionally, competition is fierce in Almaty’s saturated market. To remain relevant, professionals must continuously update their skills and embrace digital marketing strategies.</w:t>
      </w:r>
    </w:p>
    <w:p>
      <w:pPr>
        <w:pStyle w:val="BodyText"/>
      </w:pPr>
      <w:r>
        <w:t xml:space="preserve">Looking ahead, sustainability is becoming a key concern for modern hairdressers in Kazakhstan. There is a growing trend towards eco-friendly practices, such as using water-saving technologies and biodegradable products. As environmental awareness rises among Almaty’s residents, hairdressers who champion green beauty are likely to gain significant market share.</w:t>
      </w:r>
    </w:p>
    <w:bookmarkEnd w:id="24"/>
    <w:bookmarkStart w:id="25" w:name="conclusion"/>
    <w:p>
      <w:pPr>
        <w:pStyle w:val="Heading2"/>
      </w:pPr>
      <w:r>
        <w:t xml:space="preserve">Conclusion</w:t>
      </w:r>
    </w:p>
    <w:p>
      <w:pPr>
        <w:pStyle w:val="FirstParagraph"/>
      </w:pPr>
      <w:r>
        <w:t xml:space="preserve">In conclusion, the role of the hairdresser in Kazakhstan, particularly in Almaty, is deeply intertwined with cultural heritage, economic vitality, and social cohesion. It is a profession that honors traditional values of grooming while embracing global innovations. As Almaty continues to grow as a regional powerhouse for fashion and lifestyle services, its hairdressers will play an increasingly pivotal role in shaping how citizens express their individuality. The journey from traditional braids to modern balayage reflects the broader narrative of Kazakhstan’s evolution—a nation proud of its past, confident in its present, and creatively engaged with the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Significance of Hairdressing in Kazakhstan, Almaty</dc:title>
  <dc:creator/>
  <cp:keywords/>
  <dcterms:created xsi:type="dcterms:W3CDTF">2026-07-30T00:34:33Z</dcterms:created>
  <dcterms:modified xsi:type="dcterms:W3CDTF">2026-07-30T00:34:33Z</dcterms:modified>
</cp:coreProperties>
</file>

<file path=docProps/custom.xml><?xml version="1.0" encoding="utf-8"?>
<Properties xmlns="http://schemas.openxmlformats.org/officeDocument/2006/custom-properties" xmlns:vt="http://schemas.openxmlformats.org/officeDocument/2006/docPropsVTypes"/>
</file>