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Afghanistan,</w:t>
      </w:r>
      <w:r>
        <w:t xml:space="preserve"> </w:t>
      </w:r>
      <w:r>
        <w:t xml:space="preserve">Kabul</w:t>
      </w:r>
    </w:p>
    <w:bookmarkStart w:id="25" w:name="X826f04d9884c19a6f385ed59ee8205f55880c61"/>
    <w:p>
      <w:pPr>
        <w:pStyle w:val="Heading1"/>
      </w:pPr>
      <w:r>
        <w:t xml:space="preserve">Navigating the Human Capital Landscape:</w:t>
      </w:r>
      <w:r>
        <w:br/>
      </w:r>
      <w:r>
        <w:t xml:space="preserve">The Critical Function of the Human Resources Manager in Afghanistan, Kabul</w:t>
      </w:r>
    </w:p>
    <w:p>
      <w:pPr>
        <w:pStyle w:val="FirstParagraph"/>
      </w:pPr>
      <w:r>
        <w:t xml:space="preserve">In the complex and rapidly evolving socio-economic landscape of Afghanistan, specifically within its capital city of Kabul, the role of organizational leadership has undergone a profound transformation. Amidst challenges ranging from political instability to economic volatility, one position stands as a linchpin for organizational survival and growth: the</w:t>
      </w:r>
      <w:r>
        <w:t xml:space="preserve"> </w:t>
      </w:r>
      <w:r>
        <w:rPr>
          <w:bCs/>
          <w:b/>
        </w:rPr>
        <w:t xml:space="preserve">Human Resources Manager</w:t>
      </w:r>
      <w:r>
        <w:t xml:space="preserve">. This essay explores the multifaceted responsibilities and strategic importance of this role within</w:t>
      </w:r>
      <w:r>
        <w:t xml:space="preserve"> </w:t>
      </w:r>
      <w:r>
        <w:rPr>
          <w:bCs/>
          <w:b/>
        </w:rPr>
        <w:t xml:space="preserve">Afghanistan Kabul</w:t>
      </w:r>
      <w:r>
        <w:t xml:space="preserve">, arguing that effective human resource management is not merely an administrative function but a vital mechanism for resilience, cultural integration, and sustainable development in one of the world’s most challenging operational environments.</w:t>
      </w:r>
    </w:p>
    <w:bookmarkStart w:id="20" w:name="the-unique-context-of-kabul"/>
    <w:p>
      <w:pPr>
        <w:pStyle w:val="Heading2"/>
      </w:pPr>
      <w:r>
        <w:t xml:space="preserve">The Unique Context of Kabul</w:t>
      </w:r>
    </w:p>
    <w:p>
      <w:pPr>
        <w:pStyle w:val="FirstParagraph"/>
      </w:pPr>
      <w:r>
        <w:t xml:space="preserve">To understand the weight carried by a</w:t>
      </w:r>
      <w:r>
        <w:t xml:space="preserve"> </w:t>
      </w:r>
      <w:r>
        <w:rPr>
          <w:bCs/>
          <w:b/>
        </w:rPr>
        <w:t xml:space="preserve">Human Resources Manager</w:t>
      </w:r>
      <w:r>
        <w:t xml:space="preserve">, one must first appreciate the distinct context of operating in</w:t>
      </w:r>
      <w:r>
        <w:t xml:space="preserve"> </w:t>
      </w:r>
      <w:r>
        <w:rPr>
          <w:bCs/>
          <w:b/>
        </w:rPr>
        <w:t xml:space="preserve">Afghanistan Kabul</w:t>
      </w:r>
      <w:r>
        <w:t xml:space="preserve">. The capital city serves as the political, economic, and cultural hub of the nation. However, it is also a place where traditional tribal structures intersect with modern corporate governance. For international NGOs, government agencies, and private enterprises headquartered in Kabul, human capital is often their most valuable—and volatile—asset. The workforce in</w:t>
      </w:r>
      <w:r>
        <w:t xml:space="preserve"> </w:t>
      </w:r>
      <w:r>
        <w:rPr>
          <w:bCs/>
          <w:b/>
        </w:rPr>
        <w:t xml:space="preserve">Afghanistan Kabul</w:t>
      </w:r>
      <w:r>
        <w:t xml:space="preserve"> </w:t>
      </w:r>
      <w:r>
        <w:t xml:space="preserve">is characterized by high unemployment rates among educated youth alongside a severe brain drain of experienced professionals. Consequently, the ability to attract, retain, and nurture talent is a primary concern for leadership.</w:t>
      </w:r>
    </w:p>
    <w:p>
      <w:pPr>
        <w:pStyle w:val="BodyText"/>
      </w:pPr>
      <w:r>
        <w:t xml:space="preserve">In this environment, the</w:t>
      </w:r>
      <w:r>
        <w:t xml:space="preserve"> </w:t>
      </w:r>
      <w:r>
        <w:rPr>
          <w:bCs/>
          <w:b/>
        </w:rPr>
        <w:t xml:space="preserve">Human Resources Manager</w:t>
      </w:r>
      <w:r>
        <w:t xml:space="preserve"> </w:t>
      </w:r>
      <w:r>
        <w:t xml:space="preserve">acts as more than just an administrator of payroll or benefits. They serve as cultural brokers who must navigate deep-seated social norms while implementing modern HR policies. For instance, issues regarding gender integration in the workplace require nuanced handling that respects local customs while adhering to international standards of equity and safety. The</w:t>
      </w:r>
      <w:r>
        <w:t xml:space="preserve"> </w:t>
      </w:r>
      <w:r>
        <w:rPr>
          <w:bCs/>
          <w:b/>
        </w:rPr>
        <w:t xml:space="preserve">Human Resources Manager</w:t>
      </w:r>
      <w:r>
        <w:t xml:space="preserve"> </w:t>
      </w:r>
      <w:r>
        <w:t xml:space="preserve">in Kabul often becomes the bridge between external donor expectations and internal local realities, ensuring that organizational goals are met without alienating the community or violating cultural sensitivities.</w:t>
      </w:r>
    </w:p>
    <w:bookmarkEnd w:id="20"/>
    <w:bookmarkStart w:id="21" w:name="talent-acquisition-in-a-volatile-market"/>
    <w:p>
      <w:pPr>
        <w:pStyle w:val="Heading2"/>
      </w:pPr>
      <w:r>
        <w:t xml:space="preserve">Talent Acquisition in a Volatile Market</w:t>
      </w:r>
    </w:p>
    <w:p>
      <w:pPr>
        <w:pStyle w:val="FirstParagraph"/>
      </w:pPr>
      <w:r>
        <w:t xml:space="preserve">The recruitment landscape in</w:t>
      </w:r>
      <w:r>
        <w:t xml:space="preserve"> </w:t>
      </w:r>
      <w:r>
        <w:rPr>
          <w:bCs/>
          <w:b/>
        </w:rPr>
        <w:t xml:space="preserve">Afghanistan Kabul</w:t>
      </w:r>
      <w:r>
        <w:t xml:space="preserve"> </w:t>
      </w:r>
      <w:r>
        <w:t xml:space="preserve">presents unique hurdles. Due to security concerns and economic migration, finding qualified candidates who possess both technical skills and the resilience to work in high-stress environments is difficult. The</w:t>
      </w:r>
      <w:r>
        <w:t xml:space="preserve"> </w:t>
      </w:r>
      <w:r>
        <w:rPr>
          <w:bCs/>
          <w:b/>
        </w:rPr>
        <w:t xml:space="preserve">Human Resources Manager</w:t>
      </w:r>
      <w:r>
        <w:t xml:space="preserve"> </w:t>
      </w:r>
      <w:r>
        <w:t xml:space="preserve">must devise innovative sourcing strategies that go beyond traditional job postings. This often involves leveraging local networks, university partnerships, and community-based outreach programs.</w:t>
      </w:r>
    </w:p>
    <w:p>
      <w:pPr>
        <w:pStyle w:val="BodyText"/>
      </w:pPr>
      <w:r>
        <w:t xml:space="preserve">Furthermore, retention strategies are paramount. In a market where skilled individuals may have opportunities to emigrate or work with competing organizations offering better security guarantees or compensation packages, the</w:t>
      </w:r>
      <w:r>
        <w:t xml:space="preserve"> </w:t>
      </w:r>
      <w:r>
        <w:rPr>
          <w:bCs/>
          <w:b/>
        </w:rPr>
        <w:t xml:space="preserve">Human Resources Manager</w:t>
      </w:r>
      <w:r>
        <w:t xml:space="preserve"> </w:t>
      </w:r>
      <w:r>
        <w:t xml:space="preserve">must create compelling value propositions. This includes not only competitive salaries but also robust psychosocial support systems, professional development opportunities, and a strong emphasis on organizational mission and impact. By focusing on holistic employee well-being, the</w:t>
      </w:r>
      <w:r>
        <w:t xml:space="preserve"> </w:t>
      </w:r>
      <w:r>
        <w:rPr>
          <w:bCs/>
          <w:b/>
        </w:rPr>
        <w:t xml:space="preserve">Human Resources Manager</w:t>
      </w:r>
      <w:r>
        <w:t xml:space="preserve"> </w:t>
      </w:r>
      <w:r>
        <w:t xml:space="preserve">helps stabilize the workforce in</w:t>
      </w:r>
      <w:r>
        <w:t xml:space="preserve"> </w:t>
      </w:r>
      <w:r>
        <w:rPr>
          <w:bCs/>
          <w:b/>
        </w:rPr>
        <w:t xml:space="preserve">Afghanistan Kabul</w:t>
      </w:r>
      <w:r>
        <w:t xml:space="preserve">, reducing turnover costs and preserving institutional knowledge.</w:t>
      </w:r>
    </w:p>
    <w:bookmarkEnd w:id="21"/>
    <w:bookmarkStart w:id="22" w:name="Xd910ff15f6d1ebc8ab91db1d37067d692fb742b"/>
    <w:p>
      <w:pPr>
        <w:pStyle w:val="Heading2"/>
      </w:pPr>
      <w:r>
        <w:t xml:space="preserve">Navigating Legal Frameworks and Security Protocols</w:t>
      </w:r>
    </w:p>
    <w:p>
      <w:pPr>
        <w:pStyle w:val="FirstParagraph"/>
      </w:pPr>
      <w:r>
        <w:t xml:space="preserve">The operational environment in</w:t>
      </w:r>
      <w:r>
        <w:t xml:space="preserve"> </w:t>
      </w:r>
      <w:r>
        <w:rPr>
          <w:bCs/>
          <w:b/>
        </w:rPr>
        <w:t xml:space="preserve">Afghanistan KabulHuman Resources Manager</w:t>
      </w:r>
      <w:r>
        <w:t xml:space="preserve"> </w:t>
      </w:r>
      <w:r>
        <w:t xml:space="preserve">must possess a keen understanding of labor laws to ensure compliance while protecting the organization from legal liabilities. This involves managing contracts that account for the fluid nature of employment in times of crisis.</w:t>
      </w:r>
    </w:p>
    <w:p>
      <w:pPr>
        <w:pStyle w:val="BodyText"/>
      </w:pPr>
      <w:r>
        <w:t xml:space="preserve">Additionally, security is inextricably linked to human resources management in this region. The</w:t>
      </w:r>
      <w:r>
        <w:t xml:space="preserve"> </w:t>
      </w:r>
      <w:r>
        <w:rPr>
          <w:bCs/>
          <w:b/>
        </w:rPr>
        <w:t xml:space="preserve">Human Resources Manager</w:t>
      </w:r>
      <w:r>
        <w:t xml:space="preserve"> </w:t>
      </w:r>
      <w:r>
        <w:t xml:space="preserve">is frequently responsible for implementing security protocols related to staff movement, access control, and emergency evacuation planning. They coordinate closely with security advisors to ensure that HR policies do not inadvertently put employees at risk. For example, decisions regarding flexible working hours or remote work options are often driven by security assessments made in Kabul’s volatile atmosphere. Thus, the</w:t>
      </w:r>
      <w:r>
        <w:t xml:space="preserve"> </w:t>
      </w:r>
      <w:r>
        <w:rPr>
          <w:bCs/>
          <w:b/>
        </w:rPr>
        <w:t xml:space="preserve">Human Resources Manager</w:t>
      </w:r>
      <w:r>
        <w:t xml:space="preserve"> </w:t>
      </w:r>
      <w:r>
        <w:t xml:space="preserve">plays a critical role in duty of care, ensuring that every employee returns home safely each day.</w:t>
      </w:r>
    </w:p>
    <w:bookmarkEnd w:id="22"/>
    <w:bookmarkStart w:id="23" w:name="X90964e3982f68928e8adf1f23012d2a8efa0733"/>
    <w:p>
      <w:pPr>
        <w:pStyle w:val="Heading2"/>
      </w:pPr>
      <w:r>
        <w:t xml:space="preserve">Cultural Competence and Conflict Resolution</w:t>
      </w:r>
    </w:p>
    <w:p>
      <w:pPr>
        <w:pStyle w:val="FirstParagraph"/>
      </w:pPr>
      <w:r>
        <w:t xml:space="preserve">In</w:t>
      </w:r>
      <w:r>
        <w:t xml:space="preserve"> </w:t>
      </w:r>
      <w:r>
        <w:rPr>
          <w:bCs/>
          <w:b/>
        </w:rPr>
        <w:t xml:space="preserve">Afghanistan Kabul</w:t>
      </w:r>
      <w:r>
        <w:t xml:space="preserve">, workplaces are often microcosms of broader societal tensions. Ethnic diversity, political affiliations, and tribal loyalties can influence workplace dynamics. The</w:t>
      </w:r>
      <w:r>
        <w:t xml:space="preserve"> </w:t>
      </w:r>
      <w:r>
        <w:rPr>
          <w:bCs/>
          <w:b/>
        </w:rPr>
        <w:t xml:space="preserve">Human Resources Manager</w:t>
      </w:r>
      <w:r>
        <w:t xml:space="preserve"> </w:t>
      </w:r>
      <w:r>
        <w:t xml:space="preserve">is expected to foster an inclusive culture that mitigates conflict and promotes unity. This requires high levels of emotional intelligence and cultural competence.</w:t>
      </w:r>
    </w:p>
    <w:p>
      <w:pPr>
        <w:pStyle w:val="BodyText"/>
      </w:pPr>
      <w:r>
        <w:t xml:space="preserve">The role involves mediating disputes that may arise from misunderstandings rooted in cultural differences or stress-induced behaviors. By establishing clear codes of conduct and grievance procedures, the</w:t>
      </w:r>
      <w:r>
        <w:t xml:space="preserve"> </w:t>
      </w:r>
      <w:r>
        <w:rPr>
          <w:bCs/>
          <w:b/>
        </w:rPr>
        <w:t xml:space="preserve">Human Resources Manager</w:t>
      </w:r>
      <w:r>
        <w:t xml:space="preserve"> </w:t>
      </w:r>
      <w:r>
        <w:t xml:space="preserve">creates a framework for fair treatment and accountability. Moreover, they facilitate training programs that enhance soft skills such as communication, teamwork, and leadership among staff members who may come from varied educational backgrounds due to years of conflict disrupting formal education systems in</w:t>
      </w:r>
      <w:r>
        <w:t xml:space="preserve"> </w:t>
      </w:r>
      <w:r>
        <w:rPr>
          <w:bCs/>
          <w:b/>
        </w:rPr>
        <w:t xml:space="preserve">Afghanistan Kabul</w:t>
      </w:r>
      <w:r>
        <w:t xml:space="preserve">.</w:t>
      </w:r>
    </w:p>
    <w:bookmarkEnd w:id="23"/>
    <w:bookmarkStart w:id="24" w:name="Xcbf523e87be9db1a92fb0f466d7567560850183"/>
    <w:p>
      <w:pPr>
        <w:pStyle w:val="Heading2"/>
      </w:pPr>
      <w:r>
        <w:t xml:space="preserve">Strategic Contribution to Organizational Goals</w:t>
      </w:r>
    </w:p>
    <w:p>
      <w:pPr>
        <w:pStyle w:val="FirstParagraph"/>
      </w:pPr>
      <w:r>
        <w:t xml:space="preserve">Human Resources Manager in</w:t>
      </w:r>
      <w:r>
        <w:t xml:space="preserve"> </w:t>
      </w:r>
      <w:r>
        <w:rPr>
          <w:bCs/>
          <w:b/>
        </w:rPr>
        <w:t xml:space="preserve">Afghanistan Kabul</w:t>
      </w:r>
      <w:r>
        <w:t xml:space="preserve">, must transcend administrative duties to become a strategic partner. They provide data-driven insights on workforce trends, helping leadership make informed decisions about expansion, downsizing, or restructuring. By aligning human capital strategies with organizational objectives, they ensure that the company remains agile and responsive to change.</w:t>
      </w:r>
    </w:p>
    <w:p>
      <w:pPr>
        <w:pStyle w:val="BodyText"/>
      </w:pPr>
      <w:r>
        <w:t xml:space="preserve">In conclusion, the</w:t>
      </w:r>
      <w:r>
        <w:t xml:space="preserve"> </w:t>
      </w:r>
      <w:r>
        <w:rPr>
          <w:bCs/>
          <w:b/>
        </w:rPr>
        <w:t xml:space="preserve">Human Resources Manager</w:t>
      </w:r>
      <w:r>
        <w:t xml:space="preserve"> </w:t>
      </w:r>
      <w:r>
        <w:t xml:space="preserve">is a cornerstone of stability and progress in</w:t>
      </w:r>
      <w:r>
        <w:t xml:space="preserve"> </w:t>
      </w:r>
      <w:r>
        <w:rPr>
          <w:bCs/>
          <w:b/>
        </w:rPr>
        <w:t xml:space="preserve">Afghanistan Kabul</w:t>
      </w:r>
      <w:r>
        <w:t xml:space="preserve">. Their ability to navigate cultural nuances, manage security risks, develop talent amidst scarcity, and foster inclusive workplaces makes them indispensable. As the region continues to face significant challenges, the strategic stewardship of human resources will remain crucial for any entity seeking to operate ethically and effectively in this complex environment. The success of initiatives in</w:t>
      </w:r>
      <w:r>
        <w:t xml:space="preserve"> </w:t>
      </w:r>
      <w:r>
        <w:rPr>
          <w:bCs/>
          <w:b/>
        </w:rPr>
        <w:t xml:space="preserve">Afghanistan Kabul</w:t>
      </w:r>
      <w:r>
        <w:t xml:space="preserve"> </w:t>
      </w:r>
      <w:r>
        <w:t xml:space="preserve">often hinges not just on funding or policy, but on the quality and morale of its people—a fact that elevates the importance of the</w:t>
      </w:r>
      <w:r>
        <w:t xml:space="preserve"> </w:t>
      </w:r>
      <w:r>
        <w:rPr>
          <w:bCs/>
          <w:b/>
        </w:rPr>
        <w:t xml:space="preserve">Human Resources Manager</w:t>
      </w:r>
      <w:r>
        <w:t xml:space="preserve"> </w:t>
      </w:r>
      <w:r>
        <w:t xml:space="preserve">to a level of critical strategic necessity.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Human Resources Management in Afghanistan, Kabul</dc:title>
  <dc:creator/>
  <dc:language>en</dc:language>
  <cp:keywords/>
  <dcterms:created xsi:type="dcterms:W3CDTF">2026-07-29T04:31:35Z</dcterms:created>
  <dcterms:modified xsi:type="dcterms:W3CDTF">2026-07-29T04:31:35Z</dcterms:modified>
</cp:coreProperties>
</file>

<file path=docProps/custom.xml><?xml version="1.0" encoding="utf-8"?>
<Properties xmlns="http://schemas.openxmlformats.org/officeDocument/2006/custom-properties" xmlns:vt="http://schemas.openxmlformats.org/officeDocument/2006/docPropsVTypes"/>
</file>