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40db5b7b2adad59e9a6f08bff59958f46e68a81"/>
    <w:p>
      <w:pPr>
        <w:pStyle w:val="Heading1"/>
      </w:pPr>
      <w:r>
        <w:t xml:space="preserve">The Strategic Evolution of the Human Resources Manager in Ethiopia Addis Ababa</w:t>
      </w:r>
    </w:p>
    <w:p>
      <w:pPr>
        <w:pStyle w:val="FirstParagraph"/>
      </w:pPr>
      <w:r>
        <w:t xml:space="preserve">In the bustling heart of East Africa, where ancient traditions meet rapid modernization, the professional landscape is undergoing a significant transformation. At the center of this evolution stands a critical figure: the Human Resources Manager. In</w:t>
      </w:r>
      <w:r>
        <w:t xml:space="preserve"> </w:t>
      </w:r>
      <w:r>
        <w:rPr>
          <w:bCs/>
          <w:b/>
        </w:rPr>
        <w:t xml:space="preserve">Ethiopia Addis Ababa</w:t>
      </w:r>
      <w:r>
        <w:t xml:space="preserve">, this role has transcended its traditional administrative boundaries to become a pivotal strategic partner in organizational success. The capital city serves as an economic hub, hosting regional headquarters for multinational corporations, growing domestic enterprises, and international NGOs. Within this dynamic ecosystem, the</w:t>
      </w:r>
      <w:r>
        <w:t xml:space="preserve"> </w:t>
      </w:r>
      <w:r>
        <w:rPr>
          <w:bCs/>
          <w:b/>
        </w:rPr>
        <w:t xml:space="preserve">Human Resources Manager</w:t>
      </w:r>
      <w:r>
        <w:t xml:space="preserve"> </w:t>
      </w:r>
      <w:r>
        <w:t xml:space="preserve">is not merely an administrator of payroll and compliance but a cultural architect who navigates the complex interplay between global business standards and local Ethiopian socio-economic realities.</w:t>
      </w:r>
    </w:p>
    <w:bookmarkStart w:id="20" w:name="Xc0b3add3a0baafae83643f4845ae56622f281e4"/>
    <w:p>
      <w:pPr>
        <w:pStyle w:val="Heading2"/>
      </w:pPr>
      <w:r>
        <w:t xml:space="preserve">The Unique Context of Ethiopia Addis Ababa</w:t>
      </w:r>
    </w:p>
    <w:p>
      <w:pPr>
        <w:pStyle w:val="FirstParagraph"/>
      </w:pPr>
      <w:r>
        <w:t xml:space="preserve">To understand the weight of the</w:t>
      </w:r>
      <w:r>
        <w:t xml:space="preserve"> </w:t>
      </w:r>
      <w:r>
        <w:rPr>
          <w:bCs/>
          <w:b/>
        </w:rPr>
        <w:t xml:space="preserve">Human Resources Manager</w:t>
      </w:r>
      <w:r>
        <w:t xml:space="preserve">'s responsibilities, one must first appreciate the unique environment of</w:t>
      </w:r>
      <w:r>
        <w:t xml:space="preserve"> </w:t>
      </w:r>
      <w:r>
        <w:rPr>
          <w:bCs/>
          <w:b/>
        </w:rPr>
        <w:t xml:space="preserve">Ethiopia Addis Ababa</w:t>
      </w:r>
      <w:r>
        <w:t xml:space="preserve">. As one of the fastest-growing economies in Africa, this city is a magnet for talent and investment. However, it also presents specific challenges that distinguish it from other global business centers. The labor market in</w:t>
      </w:r>
      <w:r>
        <w:t xml:space="preserve"> </w:t>
      </w:r>
      <w:r>
        <w:rPr>
          <w:bCs/>
          <w:b/>
        </w:rPr>
        <w:t xml:space="preserve">Ethiopia Addis Ababa</w:t>
      </w:r>
      <w:r>
        <w:t xml:space="preserve"> </w:t>
      </w:r>
      <w:r>
        <w:t xml:space="preserve">is characterized by a youthful demographic, with a significant portion of the population entering the workforce annually. This offers an abundance of potential human capital but simultaneously demands rigorous recruitment and retention strategies to prevent talent drain.</w:t>
      </w:r>
    </w:p>
    <w:p>
      <w:pPr>
        <w:pStyle w:val="BodyText"/>
      </w:pPr>
      <w:r>
        <w:t xml:space="preserve">Furthermore, the cultural fabric of</w:t>
      </w:r>
      <w:r>
        <w:t xml:space="preserve"> </w:t>
      </w:r>
      <w:r>
        <w:rPr>
          <w:bCs/>
          <w:b/>
        </w:rPr>
        <w:t xml:space="preserve">Ethiopia Addis Ababa</w:t>
      </w:r>
      <w:r>
        <w:t xml:space="preserve"> </w:t>
      </w:r>
      <w:r>
        <w:t xml:space="preserve">is deeply rooted in communal values and respect for hierarchy. The concept of "Yeshema" (respect) and strong social ties influence workplace dynamics significantly. A generic HR approach imported from Western contexts often fails here. Therefore, the</w:t>
      </w:r>
      <w:r>
        <w:t xml:space="preserve"> </w:t>
      </w:r>
      <w:r>
        <w:rPr>
          <w:bCs/>
          <w:b/>
        </w:rPr>
        <w:t xml:space="preserve">Human Resources Manager</w:t>
      </w:r>
      <w:r>
        <w:t xml:space="preserve"> </w:t>
      </w:r>
      <w:r>
        <w:t xml:space="preserve">must possess high cultural intelligence, understanding how to bridge the gap between hierarchical expectations and modern collaborative work styles. They are tasked with fostering an inclusive environment that respects local customs while driving performance-oriented outcomes.</w:t>
      </w:r>
    </w:p>
    <w:bookmarkEnd w:id="20"/>
    <w:bookmarkStart w:id="21" w:name="Xccf85f3de9ca84a0ac8a4993b588521014266a5"/>
    <w:p>
      <w:pPr>
        <w:pStyle w:val="Heading2"/>
      </w:pPr>
      <w:r>
        <w:t xml:space="preserve">Bridging Policy Compliance and Strategic Growth</w:t>
      </w:r>
    </w:p>
    <w:p>
      <w:pPr>
        <w:pStyle w:val="FirstParagraph"/>
      </w:pPr>
      <w:r>
        <w:t xml:space="preserve">The regulatory framework governing employment in</w:t>
      </w:r>
      <w:r>
        <w:t xml:space="preserve"> </w:t>
      </w:r>
      <w:r>
        <w:rPr>
          <w:bCs/>
          <w:b/>
        </w:rPr>
        <w:t xml:space="preserve">Ethiopia Addis Ababa</w:t>
      </w:r>
      <w:r>
        <w:t xml:space="preserve"> </w:t>
      </w:r>
      <w:r>
        <w:t xml:space="preserve">is complex and frequently evolving. The labor proclamation of Ethiopia sets forth detailed guidelines regarding working hours, termination procedures, social security contributions, and employee rights. For the</w:t>
      </w:r>
      <w:r>
        <w:t xml:space="preserve"> </w:t>
      </w:r>
      <w:r>
        <w:rPr>
          <w:bCs/>
          <w:b/>
        </w:rPr>
        <w:t xml:space="preserve">Human Resources Manager</w:t>
      </w:r>
      <w:r>
        <w:t xml:space="preserve">, mastering this legal landscape is non-negotiable. They serve as the primary guardian of organizational compliance, mitigating risks associated with labor disputes and regulatory fines.</w:t>
      </w:r>
    </w:p>
    <w:p>
      <w:pPr>
        <w:pStyle w:val="BodyText"/>
      </w:pPr>
      <w:r>
        <w:rPr>
          <w:bCs/>
          <w:b/>
        </w:rPr>
        <w:t xml:space="preserve">Key Challenge:</w:t>
      </w:r>
      <w:r>
        <w:t xml:space="preserve"> </w:t>
      </w:r>
      <w:r>
        <w:t xml:space="preserve">In the competitive market of</w:t>
      </w:r>
      <w:r>
        <w:t xml:space="preserve"> </w:t>
      </w:r>
      <w:r>
        <w:rPr>
          <w:bCs/>
          <w:b/>
        </w:rPr>
        <w:t xml:space="preserve">Ethiopia Addis Ababa</w:t>
      </w:r>
      <w:r>
        <w:t xml:space="preserve">, the HR Manager must balance strict legal compliance with business agility. They must ensure that recruitment, performance management, and exit strategies align with Ethiopian labor laws while supporting the company’s rapid growth objectives.</w:t>
      </w:r>
    </w:p>
    <w:p>
      <w:pPr>
        <w:pStyle w:val="BodyText"/>
      </w:pPr>
      <w:r>
        <w:t xml:space="preserve">Beyond compliance, the strategic contribution of HR is vital for economic development. In sectors such as manufacturing, technology parks like the Bole Lemi Industrial Park in</w:t>
      </w:r>
      <w:r>
        <w:t xml:space="preserve"> </w:t>
      </w:r>
      <w:r>
        <w:rPr>
          <w:bCs/>
          <w:b/>
        </w:rPr>
        <w:t xml:space="preserve">Ethiopia Addis Ababa</w:t>
      </w:r>
      <w:r>
        <w:t xml:space="preserve">, and financial services, skilled human capital is the primary driver of productivity. The</w:t>
      </w:r>
      <w:r>
        <w:t xml:space="preserve"> </w:t>
      </w:r>
      <w:r>
        <w:rPr>
          <w:bCs/>
          <w:b/>
        </w:rPr>
        <w:t xml:space="preserve">Human Resources Manager</w:t>
      </w:r>
      <w:r>
        <w:t xml:space="preserve"> </w:t>
      </w:r>
      <w:r>
        <w:t xml:space="preserve">designs competency frameworks that identify skill gaps and implements targeted training programs. By upskilling the local workforce, HR professionals directly contribute to the national economic goals of industrialization and modernization.</w:t>
      </w:r>
    </w:p>
    <w:bookmarkEnd w:id="21"/>
    <w:bookmarkStart w:id="22" w:name="X8cdfd338fa83bf34cf3e4e6eb90f11bcf14e4b1"/>
    <w:p>
      <w:pPr>
        <w:pStyle w:val="Heading2"/>
      </w:pPr>
      <w:r>
        <w:t xml:space="preserve">Talent Acquisition and Retention in a Competitive Market</w:t>
      </w:r>
    </w:p>
    <w:p>
      <w:pPr>
        <w:pStyle w:val="FirstParagraph"/>
      </w:pPr>
      <w:r>
        <w:t xml:space="preserve">The battle for talent in</w:t>
      </w:r>
      <w:r>
        <w:t xml:space="preserve"> </w:t>
      </w:r>
      <w:r>
        <w:rPr>
          <w:bCs/>
          <w:b/>
        </w:rPr>
        <w:t xml:space="preserve">Ethiopia Addis Ababa</w:t>
      </w:r>
      <w:r>
        <w:t xml:space="preserve"> </w:t>
      </w:r>
      <w:r>
        <w:t xml:space="preserve">is intensifying. As foreign direct investment increases, multinational companies compete with local giants for the best graduates from institutions such as Addis Ababa University and other technical colleges. The</w:t>
      </w:r>
      <w:r>
        <w:t xml:space="preserve"> </w:t>
      </w:r>
      <w:r>
        <w:rPr>
          <w:bCs/>
          <w:b/>
        </w:rPr>
        <w:t xml:space="preserve">Human Resources Manager</w:t>
      </w:r>
      <w:r>
        <w:t xml:space="preserve"> </w:t>
      </w:r>
      <w:r>
        <w:t xml:space="preserve">is at the forefront of this battle, utilizing innovative recruitment technologies while maintaining the personal touch that Ethiopian culture values.</w:t>
      </w:r>
    </w:p>
    <w:p>
      <w:pPr>
        <w:pStyle w:val="BodyText"/>
      </w:pPr>
      <w:r>
        <w:t xml:space="preserve">Retention strategies are equally critical. Brain drain remains a concern, with skilled professionals often seeking opportunities abroad or in more established markets within Africa. The</w:t>
      </w:r>
      <w:r>
        <w:t xml:space="preserve"> </w:t>
      </w:r>
      <w:r>
        <w:rPr>
          <w:bCs/>
          <w:b/>
        </w:rPr>
        <w:t xml:space="preserve">Human Resources Manager</w:t>
      </w:r>
      <w:r>
        <w:t xml:space="preserve"> </w:t>
      </w:r>
      <w:r>
        <w:t xml:space="preserve">develops comprehensive total reward systems that go beyond salary. In</w:t>
      </w:r>
      <w:r>
        <w:t xml:space="preserve"> </w:t>
      </w:r>
      <w:r>
        <w:rPr>
          <w:bCs/>
          <w:b/>
        </w:rPr>
        <w:t xml:space="preserve">Ethiopia Addis Ababa</w:t>
      </w:r>
      <w:r>
        <w:t xml:space="preserve">, benefits such as transportation allowances, housing support, and professional development opportunities are highly valued. Moreover, creating a positive organizational culture that offers clear career progression paths is essential for keeping top talent within the city’s corporate ecosystem.</w:t>
      </w:r>
    </w:p>
    <w:bookmarkEnd w:id="22"/>
    <w:bookmarkStart w:id="23" w:name="X49ae1163d0fe67e96d5c681a0a3c31aff41c3e4"/>
    <w:p>
      <w:pPr>
        <w:pStyle w:val="Heading2"/>
      </w:pPr>
      <w:r>
        <w:t xml:space="preserve">Change Management and Organizational Culture</w:t>
      </w:r>
    </w:p>
    <w:p>
      <w:pPr>
        <w:pStyle w:val="FirstParagraph"/>
      </w:pPr>
      <w:r>
        <w:t xml:space="preserve">Ethiopia is undergoing rapid digital transformation, particularly in the banking and telecommunications sectors located in</w:t>
      </w:r>
      <w:r>
        <w:t xml:space="preserve"> </w:t>
      </w:r>
      <w:r>
        <w:rPr>
          <w:bCs/>
          <w:b/>
        </w:rPr>
        <w:t xml:space="preserve">Ethiopia Addis Ababa</w:t>
      </w:r>
      <w:r>
        <w:t xml:space="preserve">. This shift requires significant change management. The old ways of working are giving way to digital workflows, remote collaboration tools, and data-driven decision-making. The</w:t>
      </w:r>
      <w:r>
        <w:t xml:space="preserve"> </w:t>
      </w:r>
      <w:r>
        <w:rPr>
          <w:bCs/>
          <w:b/>
        </w:rPr>
        <w:t xml:space="preserve">Human Resources Manager</w:t>
      </w:r>
      <w:r>
        <w:t xml:space="preserve"> </w:t>
      </w:r>
      <w:r>
        <w:t xml:space="preserve">acts as the change agent during this transition.</w:t>
      </w:r>
    </w:p>
    <w:p>
      <w:pPr>
        <w:pStyle w:val="BodyText"/>
      </w:pPr>
      <w:r>
        <w:t xml:space="preserve">This role involves managing resistance to change by communicating the benefits of new systems clearly and empathetically. It requires breaking down silos that are often reinforced by traditional hierarchical structures. By promoting a culture of innovation and continuous learning, the HR leader ensures that the workforce in</w:t>
      </w:r>
      <w:r>
        <w:t xml:space="preserve"> </w:t>
      </w:r>
      <w:r>
        <w:rPr>
          <w:bCs/>
          <w:b/>
        </w:rPr>
        <w:t xml:space="preserve">Ethiopia Addis Ababa</w:t>
      </w:r>
      <w:r>
        <w:t xml:space="preserve"> </w:t>
      </w:r>
      <w:r>
        <w:t xml:space="preserve">remains adaptable and resilient in the face of global economic shifts.</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Human Resources Manager</w:t>
      </w:r>
      <w:r>
        <w:t xml:space="preserve"> </w:t>
      </w:r>
      <w:r>
        <w:t xml:space="preserve">in</w:t>
      </w:r>
      <w:r>
        <w:t xml:space="preserve"> </w:t>
      </w:r>
      <w:r>
        <w:rPr>
          <w:bCs/>
          <w:b/>
        </w:rPr>
        <w:t xml:space="preserve">Ethiopia Addis Ababa</w:t>
      </w:r>
      <w:r>
        <w:t xml:space="preserve">.</w:t>
      </w:r>
    </w:p>
    <w:p>
      <w:pPr>
        <w:pStyle w:val="BodyText"/>
      </w:pPr>
      <w:r>
        <w:t xml:space="preserve">"</w:t>
      </w:r>
      <w:r>
        <w:t xml:space="preserve"> </w:t>
      </w:r>
      <w:r>
        <w:t xml:space="preserve">&gt;</w:t>
      </w:r>
    </w:p>
    <w:p>
      <w:pPr>
        <w:pStyle w:val="BodyText"/>
      </w:pPr>
      <w:r>
        <w:t xml:space="preserve">Conclusion</w:t>
      </w:r>
    </w:p>
    <w:p>
      <w:pPr>
        <w:pStyle w:val="BodyText"/>
      </w:pPr>
      <w:r>
        <w:t xml:space="preserve">In conclusion, the</w:t>
      </w:r>
      <w:r>
        <w:t xml:space="preserve"> </w:t>
      </w:r>
      <w:r>
        <w:rPr>
          <w:bCs/>
          <w:b/>
        </w:rPr>
        <w:t xml:space="preserve">Human Resources Manager</w:t>
      </w:r>
      <w:r>
        <w:t xml:space="preserve"> </w:t>
      </w:r>
      <w:r>
        <w:t xml:space="preserve">in</w:t>
      </w:r>
    </w:p>
    <w:p>
      <w:pPr>
        <w:pStyle w:val="BodyText"/>
      </w:pPr>
      <w:r>
        <w:t xml:space="preserve">Ethiopia Addis Ababa</w:t>
      </w:r>
      <w:r>
        <w:rPr>
          <w:iCs/>
          <w:i/>
        </w:rPr>
        <w:t xml:space="preserve">The Human Resources Manager will remain central to unlocking the full potential of human capital.</w:t>
      </w:r>
      <w:r>
        <w:t xml:space="preserve"> </w:t>
      </w:r>
      <w:r>
        <w:t xml:space="preserve">They are not just managing people; they are shaping the future of business in</w:t>
      </w:r>
      <w:r>
        <w:t xml:space="preserve"> </w:t>
      </w:r>
      <w:r>
        <w:rPr>
          <w:bCs/>
          <w:b/>
        </w:rPr>
        <w:t xml:space="preserve">Ethiopia Addis Ababa</w:t>
      </w:r>
      <w:r>
        <w:t xml:space="preserve">, ensuring that organizations thrive while contributing to the nation's broader developmental goals. The synergy between effective HR practices and economic growth in this region underscores why this role is indispensable for sustainable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Ethiopia Addis Ababa</dc:title>
  <dc:creator/>
  <dc:language>en</dc:language>
  <cp:keywords/>
  <dcterms:created xsi:type="dcterms:W3CDTF">2026-07-29T06:56:05Z</dcterms:created>
  <dcterms:modified xsi:type="dcterms:W3CDTF">2026-07-29T06:56:05Z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