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Milan</w:t>
      </w:r>
    </w:p>
    <w:bookmarkStart w:id="26" w:name="X6bcd1300c05f5cdba7a149803dc59b63b06ed20"/>
    <w:p>
      <w:pPr>
        <w:pStyle w:val="Heading1"/>
      </w:pPr>
      <w:r>
        <w:t xml:space="preserve">The Strategic Role of the Human Resources Manager in Italy Milan</w:t>
      </w:r>
    </w:p>
    <w:p>
      <w:pPr>
        <w:pStyle w:val="FirstParagraph"/>
      </w:pPr>
      <w:r>
        <w:t xml:space="preserve">In the contemporary global business landscape, few cities embody the dynamic intersection of tradition, innovation, and economic power quite like</w:t>
      </w:r>
      <w:r>
        <w:t xml:space="preserve"> </w:t>
      </w:r>
      <w:r>
        <w:rPr>
          <w:bCs/>
          <w:b/>
        </w:rPr>
        <w:t xml:space="preserve">Italy Milan</w:t>
      </w:r>
      <w:r>
        <w:t xml:space="preserve">. As the financial and fashion capital of Italy, this metropolis serves as a critical hub for multinational corporations, design houses, banking institutions, and rapidly scaling startups. Within this high-stakes environment, the role of the</w:t>
      </w:r>
      <w:r>
        <w:t xml:space="preserve"> </w:t>
      </w:r>
      <w:r>
        <w:rPr>
          <w:bCs/>
          <w:b/>
        </w:rPr>
        <w:t xml:space="preserve">Human Resources Manager</w:t>
      </w:r>
      <w:r>
        <w:t xml:space="preserve"> </w:t>
      </w:r>
      <w:r>
        <w:t xml:space="preserve">transcends traditional administrative duties. It has evolved into a pivotal strategic function that dictates organizational success. This essay explores the multifaceted responsibilities of a</w:t>
      </w:r>
      <w:r>
        <w:t xml:space="preserve"> </w:t>
      </w:r>
      <w:r>
        <w:rPr>
          <w:bCs/>
          <w:b/>
        </w:rPr>
        <w:t xml:space="preserve">Human Resources Manager</w:t>
      </w:r>
      <w:r>
        <w:t xml:space="preserve"> </w:t>
      </w:r>
      <w:r>
        <w:t xml:space="preserve">operating within the unique cultural and economic context of</w:t>
      </w:r>
      <w:r>
        <w:t xml:space="preserve"> </w:t>
      </w:r>
      <w:r>
        <w:rPr>
          <w:bCs/>
          <w:b/>
        </w:rPr>
        <w:t xml:space="preserve">Italy Milan</w:t>
      </w:r>
      <w:r>
        <w:t xml:space="preserve">, highlighting how they navigate complex labor laws, foster multicultural teams, and drive competitive advantage through talent management.</w:t>
      </w:r>
    </w:p>
    <w:p>
      <w:pPr>
        <w:pStyle w:val="BodyText"/>
      </w:pPr>
      <w:r>
        <w:t xml:space="preserve">The success of any organization in Italy Milan is directly proportional to its ability to attract and retain top-tier talent. The Human Resources Manager stands at the forefront of this challenge.</w:t>
      </w:r>
    </w:p>
    <w:bookmarkStart w:id="20" w:name="Xb922b4591a4bc3dedbed461c5fbfff8a3424a23"/>
    <w:p>
      <w:pPr>
        <w:pStyle w:val="Heading2"/>
      </w:pPr>
      <w:r>
        <w:t xml:space="preserve">The Unique Cultural Context of Italy Milan</w:t>
      </w:r>
    </w:p>
    <w:p>
      <w:pPr>
        <w:pStyle w:val="FirstParagraph"/>
      </w:pPr>
      <w:r>
        <w:t xml:space="preserve">To understand the specific demands placed on a</w:t>
      </w:r>
      <w:r>
        <w:t xml:space="preserve"> </w:t>
      </w:r>
      <w:r>
        <w:rPr>
          <w:bCs/>
          <w:b/>
        </w:rPr>
        <w:t xml:space="preserve">Human Resources Manager</w:t>
      </w:r>
      <w:r>
        <w:t xml:space="preserve">, one must first appreciate the distinct cultural fabric of</w:t>
      </w:r>
      <w:r>
        <w:t xml:space="preserve"> </w:t>
      </w:r>
      <w:r>
        <w:rPr>
          <w:bCs/>
          <w:b/>
        </w:rPr>
        <w:t xml:space="preserve">Italy Milan</w:t>
      </w:r>
      <w:r>
        <w:t xml:space="preserve">. Unlike other Italian cities that may retain strong regional identities, Milan is often described as "the city where Italians go to work." It is cosmopolitan, fast-paced, and fiercely competitive. The workforce here is highly educated and increasingly diverse. For a</w:t>
      </w:r>
      <w:r>
        <w:t xml:space="preserve"> </w:t>
      </w:r>
      <w:r>
        <w:rPr>
          <w:bCs/>
          <w:b/>
        </w:rPr>
        <w:t xml:space="preserve">Human Resources Manager</w:t>
      </w:r>
      <w:r>
        <w:t xml:space="preserve">, this means moving beyond one-size-fits-all approaches. They must cultivate an environment that respects Italian work-life balance traditions while accommodating the intense pace of a global financial center.</w:t>
      </w:r>
    </w:p>
    <w:p>
      <w:pPr>
        <w:pStyle w:val="BodyText"/>
      </w:pPr>
      <w:r>
        <w:t xml:space="preserve">Milan acts as a gateway between Northern Europe and the Mediterranean. Consequently, HR leaders in this region must be adept at managing cross-cultural communication. Whether hiring local Italian talent or integrating expatriates from Asia, Africa, and other parts of Europe, the</w:t>
      </w:r>
      <w:r>
        <w:t xml:space="preserve"> </w:t>
      </w:r>
      <w:r>
        <w:rPr>
          <w:bCs/>
          <w:b/>
        </w:rPr>
        <w:t xml:space="preserve">Human Resources Manager</w:t>
      </w:r>
      <w:r>
        <w:t xml:space="preserve"> </w:t>
      </w:r>
      <w:r>
        <w:t xml:space="preserve">plays the crucial role of cultural translator and mediator. They ensure that corporate values are respected while allowing individual cultural expressions to flourish, thereby creating a cohesive yet inclusive workplace culture in</w:t>
      </w:r>
      <w:r>
        <w:t xml:space="preserve"> </w:t>
      </w:r>
      <w:r>
        <w:rPr>
          <w:bCs/>
          <w:b/>
        </w:rPr>
        <w:t xml:space="preserve">Italy Milan</w:t>
      </w:r>
      <w:r>
        <w:t xml:space="preserve">.</w:t>
      </w:r>
    </w:p>
    <w:bookmarkEnd w:id="20"/>
    <w:bookmarkStart w:id="21" w:name="navigating-complex-regulatory-frameworks"/>
    <w:p>
      <w:pPr>
        <w:pStyle w:val="Heading2"/>
      </w:pPr>
      <w:r>
        <w:t xml:space="preserve">Navigating Complex Regulatory Frameworks</w:t>
      </w:r>
    </w:p>
    <w:p>
      <w:pPr>
        <w:pStyle w:val="FirstParagraph"/>
      </w:pPr>
      <w:r>
        <w:t xml:space="preserve">A significant portion of the</w:t>
      </w:r>
      <w:r>
        <w:t xml:space="preserve"> </w:t>
      </w:r>
      <w:r>
        <w:rPr>
          <w:bCs/>
          <w:b/>
        </w:rPr>
        <w:t xml:space="preserve">Human Resources Manager’s</w:t>
      </w:r>
      <w:r>
        <w:t xml:space="preserve"> </w:t>
      </w:r>
      <w:r>
        <w:t xml:space="preserve">time is dedicated to navigating the intricate web of Italian labor laws. Italy is known for its robust employee protections, detailed collective bargaining agreements (CCNL), and complex bureaucratic procedures. For businesses in Milan, compliance is not merely a legal formality but a strategic imperative.</w:t>
      </w:r>
    </w:p>
    <w:p>
      <w:pPr>
        <w:pStyle w:val="BodyText"/>
      </w:pPr>
      <w:r>
        <w:t xml:space="preserve">The</w:t>
      </w:r>
      <w:r>
        <w:t xml:space="preserve"> </w:t>
      </w:r>
      <w:r>
        <w:rPr>
          <w:bCs/>
          <w:b/>
        </w:rPr>
        <w:t xml:space="preserve">Human Resources Manager</w:t>
      </w:r>
      <w:r>
        <w:t xml:space="preserve"> </w:t>
      </w:r>
      <w:r>
        <w:t xml:space="preserve">must possess deep expertise in national labor legislation, tax implications, and social security contributions. They act as the primary liaison between the company and government bodies such as INPS (National Institute for Social Security) and INAIL (National Institute for Insurance against Accidents at Work). In a city like</w:t>
      </w:r>
      <w:r>
        <w:t xml:space="preserve"> </w:t>
      </w:r>
      <w:r>
        <w:rPr>
          <w:bCs/>
          <w:b/>
        </w:rPr>
        <w:t xml:space="preserve">Italy Milan</w:t>
      </w:r>
      <w:r>
        <w:t xml:space="preserve">, where regulatory scrutiny in the financial sector is particularly high, any misstep in compliance can lead to severe financial penalties and reputational damage. Therefore, the HR professional must be proactive, staying ahead of legislative changes and ensuring that all employment contracts, benefits packages, and termination procedures are strictly compliant. This legal acumen allows management to focus on growth while knowing their human capital framework is secure.</w:t>
      </w:r>
    </w:p>
    <w:bookmarkEnd w:id="21"/>
    <w:bookmarkStart w:id="22" w:name="X84ed71443701140a4fd128c84e4914cb6b4b522"/>
    <w:p>
      <w:pPr>
        <w:pStyle w:val="Heading2"/>
      </w:pPr>
      <w:r>
        <w:t xml:space="preserve">Talent Acquisition in a Competitive Market</w:t>
      </w:r>
    </w:p>
    <w:p>
      <w:pPr>
        <w:pStyle w:val="FirstParagraph"/>
      </w:pPr>
      <w:r>
        <w:t xml:space="preserve">Milan’s status as a global design and fashion hub creates intense competition for specialized talent. A</w:t>
      </w:r>
      <w:r>
        <w:t xml:space="preserve"> </w:t>
      </w:r>
      <w:r>
        <w:rPr>
          <w:bCs/>
          <w:b/>
        </w:rPr>
        <w:t xml:space="preserve">Human Resources Manager</w:t>
      </w:r>
      <w:r>
        <w:t xml:space="preserve"> </w:t>
      </w:r>
      <w:r>
        <w:t xml:space="preserve">in this city must be a master recruiter, capable of identifying not just skills, but also cultural fit and innovation potential. The traditional methods of recruitment are often insufficient; instead, HR leaders must leverage employer branding to showcase their organization as a desirable place to work.</w:t>
      </w:r>
    </w:p>
    <w:p>
      <w:pPr>
        <w:pStyle w:val="BodyText"/>
      </w:pPr>
      <w:r>
        <w:t xml:space="preserve">In</w:t>
      </w:r>
      <w:r>
        <w:t xml:space="preserve"> </w:t>
      </w:r>
      <w:r>
        <w:rPr>
          <w:bCs/>
          <w:b/>
        </w:rPr>
        <w:t xml:space="preserve">Italy Milan</w:t>
      </w:r>
      <w:r>
        <w:t xml:space="preserve">, the war for talent extends beyond finance and fashion into technology, sustainability consulting, and digital marketing. The</w:t>
      </w:r>
      <w:r>
        <w:t xml:space="preserve"> </w:t>
      </w:r>
      <w:r>
        <w:rPr>
          <w:bCs/>
          <w:b/>
        </w:rPr>
        <w:t xml:space="preserve">Human Resources Manager</w:t>
      </w:r>
      <w:r>
        <w:t xml:space="preserve"> </w:t>
      </w:r>
      <w:r>
        <w:t xml:space="preserve">must craft compelling value propositions that appeal to modern professionals who prioritize purpose, flexibility, and career development. This involves creating robust internship programs in partnership with top universities such as Bocconi University or Politecnico di Milano, thereby building a pipeline of young talent early on. Furthermore, HR leaders must utilize data analytics to understand hiring trends, salary benchmarks across different sectors in Milan, and retention rates for specific roles.</w:t>
      </w:r>
    </w:p>
    <w:bookmarkEnd w:id="22"/>
    <w:bookmarkStart w:id="23" w:name="employee-development-and-retention"/>
    <w:p>
      <w:pPr>
        <w:pStyle w:val="Heading2"/>
      </w:pPr>
      <w:r>
        <w:t xml:space="preserve">Employee Development and Retention</w:t>
      </w:r>
    </w:p>
    <w:p>
      <w:pPr>
        <w:pStyle w:val="FirstParagraph"/>
      </w:pPr>
      <w:r>
        <w:t xml:space="preserve">A recruiting hire is only the beginning; retention is the true test of an effective HR strategy. In a bustling city like</w:t>
      </w:r>
      <w:r>
        <w:t xml:space="preserve"> </w:t>
      </w:r>
      <w:r>
        <w:rPr>
          <w:bCs/>
          <w:b/>
        </w:rPr>
        <w:t xml:space="preserve">Italy Milan</w:t>
      </w:r>
      <w:r>
        <w:t xml:space="preserve">, where job mobility is high, keeping employees engaged requires more than competitive salaries. The</w:t>
      </w:r>
      <w:r>
        <w:t xml:space="preserve"> </w:t>
      </w:r>
      <w:r>
        <w:rPr>
          <w:bCs/>
          <w:b/>
        </w:rPr>
        <w:t xml:space="preserve">Human Resources Manager</w:t>
      </w:r>
      <w:r>
        <w:t xml:space="preserve"> </w:t>
      </w:r>
      <w:r>
        <w:t xml:space="preserve">must design comprehensive learning and development programs that offer clear career progression paths.</w:t>
      </w:r>
    </w:p>
    <w:p>
      <w:pPr>
        <w:pStyle w:val="BodyText"/>
      </w:pPr>
      <w:r>
        <w:t xml:space="preserve">This includes implementing mentorship schemes, leadership training, and upskilling initiatives in digital tools. Moreover, given the post-pandemic shift in work preferences, HR leaders in Milan have been instrumental in adopting hybrid work models. Balancing the need for collaboration with the desire for remote flexibility is a delicate art that requires empathetic leadership and robust technological infrastructure support from HR.</w:t>
      </w:r>
    </w:p>
    <w:p>
      <w:pPr>
        <w:pStyle w:val="BodyText"/>
      </w:pPr>
      <w:r>
        <w:t xml:space="preserve">The Human Resources Manager is not just an administrator but a change agent, driving cultural transformation and ensuring organizational resilience in Italy Milan.</w:t>
      </w:r>
    </w:p>
    <w:bookmarkEnd w:id="23"/>
    <w:bookmarkStart w:id="24" w:name="Xaebca92cf882b4303947812b4603063cdbb490e"/>
    <w:p>
      <w:pPr>
        <w:pStyle w:val="Heading2"/>
      </w:pPr>
      <w:r>
        <w:t xml:space="preserve">Fostering Well-being and Corporate Social Responsibility</w:t>
      </w:r>
    </w:p>
    <w:p>
      <w:pPr>
        <w:pStyle w:val="FirstParagraph"/>
      </w:pPr>
      <w:r>
        <w:t xml:space="preserve">The role of the</w:t>
      </w:r>
      <w:r>
        <w:t xml:space="preserve"> </w:t>
      </w:r>
      <w:r>
        <w:rPr>
          <w:bCs/>
          <w:b/>
        </w:rPr>
        <w:t xml:space="preserve">Human Resources Manager</w:t>
      </w:r>
      <w:r>
        <w:t xml:space="preserve"> </w:t>
      </w:r>
      <w:r>
        <w:t xml:space="preserve">also increasingly encompasses the well-being of employees. In a high-pressure environment like Milan’s business district, burnout is a real risk. HR professionals must implement wellness programs, mental health support systems, and flexible leave policies to maintain employee morale.</w:t>
      </w:r>
    </w:p>
    <w:p>
      <w:pPr>
        <w:pStyle w:val="BodyText"/>
      </w:pPr>
      <w:r>
        <w:t xml:space="preserve">Furthermore, there is growing pressure on corporations in</w:t>
      </w:r>
      <w:r>
        <w:t xml:space="preserve"> </w:t>
      </w:r>
      <w:r>
        <w:rPr>
          <w:bCs/>
          <w:b/>
        </w:rPr>
        <w:t xml:space="preserve">Italy Milan</w:t>
      </w:r>
      <w:r>
        <w:t xml:space="preserve"> </w:t>
      </w:r>
      <w:r>
        <w:t xml:space="preserve">to adhere to Corporate Social Responsibility (CSR) standards. The</w:t>
      </w:r>
      <w:r>
        <w:t xml:space="preserve"> </w:t>
      </w:r>
      <w:r>
        <w:rPr>
          <w:bCs/>
          <w:b/>
        </w:rPr>
        <w:t xml:space="preserve">Human Resources Manager</w:t>
      </w:r>
      <w:r>
        <w:t xml:space="preserve"> </w:t>
      </w:r>
      <w:r>
        <w:t xml:space="preserve">is often the champion of these initiatives within the company, ensuring fair labor practices, diversity and inclusion policies, and sustainable hiring practices. By embedding CSR into HR strategies, companies not only enhance their brand image but also attract socially conscious talent who want to work for organizations that contribute positively to society.</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Human Resources Manager</w:t>
      </w:r>
      <w:r>
        <w:t xml:space="preserve"> </w:t>
      </w:r>
      <w:r>
        <w:t xml:space="preserve">in</w:t>
      </w:r>
      <w:r>
        <w:t xml:space="preserve"> </w:t>
      </w:r>
      <w:r>
        <w:rPr>
          <w:bCs/>
          <w:b/>
        </w:rPr>
        <w:t xml:space="preserve">Italy Milan</w:t>
      </w:r>
      <w:r>
        <w:t xml:space="preserve"> </w:t>
      </w:r>
      <w:r>
        <w:t xml:space="preserve">is one of immense complexity and significance. It requires a unique blend of legal expertise, cultural intelligence, strategic foresight, and empathetic leadership. The HR professional serves as the bridge between organizational goals and human needs, ensuring that companies operating in this vibrant Italian metropolis can thrive amidst competition.</w:t>
      </w:r>
    </w:p>
    <w:p>
      <w:pPr>
        <w:pStyle w:val="BodyText"/>
      </w:pPr>
      <w:r>
        <w:t xml:space="preserve">As</w:t>
      </w:r>
      <w:r>
        <w:t xml:space="preserve"> </w:t>
      </w:r>
      <w:r>
        <w:rPr>
          <w:bCs/>
          <w:b/>
        </w:rPr>
        <w:t xml:space="preserve">Italy Milan</w:t>
      </w:r>
      <w:r>
        <w:t xml:space="preserve"> </w:t>
      </w:r>
      <w:r>
        <w:t xml:space="preserve">continues to evolve as a global economic powerhouse, the demands on its Human Resources leaders will only grow. They must remain agile, innovative, and deeply attuned to the shifting tides of workforce expectations. Ultimately, the effectiveness of an organization in this dynamic city is heavily dependent on the capability of its</w:t>
      </w:r>
      <w:r>
        <w:t xml:space="preserve"> </w:t>
      </w:r>
      <w:r>
        <w:rPr>
          <w:bCs/>
          <w:b/>
        </w:rPr>
        <w:t xml:space="preserve">Human Resources Manager</w:t>
      </w:r>
      <w:r>
        <w:t xml:space="preserve"> </w:t>
      </w:r>
      <w:r>
        <w:t xml:space="preserve">to cultivate a motivated, compliant, and diverse workforce. In doing so, they do not just manage people; they drive the future success of businesses in one of Europe’s most important economic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Italy Milan</dc:title>
  <dc:creator/>
  <dc:language>en</dc:language>
  <cp:keywords/>
  <dcterms:created xsi:type="dcterms:W3CDTF">2026-07-29T22:21:59Z</dcterms:created>
  <dcterms:modified xsi:type="dcterms:W3CDTF">2026-07-29T22:21:59Z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