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26" w:name="Xf405f02d9bc9eb9565b164be8702a24d8cf0e61"/>
    <w:p>
      <w:pPr>
        <w:pStyle w:val="Heading1"/>
      </w:pPr>
      <w:r>
        <w:t xml:space="preserve">The Strategic Role of the Human Resources Manager in Mexico City</w:t>
      </w:r>
    </w:p>
    <w:p>
      <w:pPr>
        <w:pStyle w:val="FirstParagraph"/>
      </w:pPr>
      <w:r>
        <w:t xml:space="preserve">In the dynamic and rapidly evolving economic landscape of Latin America, few cities serve as a more critical hub than Mexico City. As the capital and largest metropolis of Mexico, this sprawling urban center is not only a political powerhouse but also an economic engine that attracts multinational corporations, startups, and local enterprises alike. At the heart of any successful organization within this bustling environment lies a pivotal figure: the Human Resources Manager. The role of the</w:t>
      </w:r>
      <w:r>
        <w:t xml:space="preserve"> </w:t>
      </w:r>
      <w:r>
        <w:rPr>
          <w:bCs/>
          <w:b/>
        </w:rPr>
        <w:t xml:space="preserve">Human Resources Manager</w:t>
      </w:r>
      <w:r>
        <w:t xml:space="preserve"> </w:t>
      </w:r>
      <w:r>
        <w:t xml:space="preserve">extends far beyond administrative oversight; it is a strategic function that requires deep cultural understanding, legal expertise, and interpersonal acumen. When examining this role specifically through the lens of</w:t>
      </w:r>
      <w:r>
        <w:t xml:space="preserve"> </w:t>
      </w:r>
      <w:r>
        <w:rPr>
          <w:bCs/>
          <w:b/>
        </w:rPr>
        <w:t xml:space="preserve">Mexico Mexico City</w:t>
      </w:r>
      <w:r>
        <w:t xml:space="preserve">, one finds a unique intersection of traditional values and modern corporate demands that defines the contemporary workforce.</w:t>
      </w:r>
    </w:p>
    <w:bookmarkStart w:id="20" w:name="Xf849289df5f2c91af128ac917e841e9e7c3d91b"/>
    <w:p>
      <w:pPr>
        <w:pStyle w:val="Heading2"/>
      </w:pPr>
      <w:r>
        <w:t xml:space="preserve">The Unique Cultural Fabric of Mexico City</w:t>
      </w:r>
    </w:p>
    <w:p>
      <w:pPr>
        <w:pStyle w:val="FirstParagraph"/>
      </w:pPr>
      <w:r>
        <w:t xml:space="preserve">To understand the responsibilities of an HR professional in this region, one must first appreciate the cultural context.</w:t>
      </w:r>
      <w:r>
        <w:t xml:space="preserve"> </w:t>
      </w:r>
      <w:r>
        <w:rPr>
          <w:bCs/>
          <w:b/>
        </w:rPr>
        <w:t xml:space="preserve">Mexico Mexico City</w:t>
      </w:r>
      <w:r>
        <w:t xml:space="preserve"> </w:t>
      </w:r>
      <w:r>
        <w:t xml:space="preserve">is a place where relationships matter immensely. The concept of "personalismo"—the emphasis on personal connections and trust—is deeply ingrained in business practices here. Unlike some Western cultures that prioritize transactional efficiency above all else, the corporate environment in Mexico City thrives on rapport and mutual respect. Consequently, the</w:t>
      </w:r>
      <w:r>
        <w:t xml:space="preserve"> </w:t>
      </w:r>
      <w:r>
        <w:rPr>
          <w:bCs/>
          <w:b/>
        </w:rPr>
        <w:t xml:space="preserve">Human Resources Manager</w:t>
      </w:r>
      <w:r>
        <w:t xml:space="preserve"> </w:t>
      </w:r>
      <w:r>
        <w:t xml:space="preserve">must act not just as a policy enforcer but as a cultural bridge builder.</w:t>
      </w:r>
    </w:p>
    <w:p>
      <w:pPr>
        <w:pStyle w:val="BodyText"/>
      </w:pPr>
      <w:r>
        <w:t xml:space="preserve">This cultural nuance dictates how recruitment, conflict resolution, and employee engagement are handled. A manager who fails to recognize the importance of building genuine relationships with employees may find themselves struggling with low morale or high turnover. In</w:t>
      </w:r>
      <w:r>
        <w:t xml:space="preserve"> </w:t>
      </w:r>
      <w:r>
        <w:rPr>
          <w:bCs/>
          <w:b/>
        </w:rPr>
        <w:t xml:space="preserve">Mexico Mexico City</w:t>
      </w:r>
      <w:r>
        <w:t xml:space="preserve">, an employee feels valued not only by their salary but by the respect shown to them as an individual and a family member. Therefore, HR strategies must be holistic, considering the well-being of the employee’s broader support network, which often influences their professional performance.</w:t>
      </w:r>
    </w:p>
    <w:bookmarkEnd w:id="20"/>
    <w:bookmarkStart w:id="21" w:name="Xaafe2c31096449732049ada34b5aabd8014a0db"/>
    <w:p>
      <w:pPr>
        <w:pStyle w:val="Heading2"/>
      </w:pPr>
      <w:r>
        <w:t xml:space="preserve">Navigating Legal and Regulatory Complexities</w:t>
      </w:r>
    </w:p>
    <w:p>
      <w:pPr>
        <w:pStyle w:val="FirstParagraph"/>
      </w:pPr>
      <w:r>
        <w:t xml:space="preserve">Beyond culture, the legal landscape presents another layer of complexity for any organization operating in this capital. Mexican labor laws are among the most protective of workers in the world. Recent reforms to the Federal Labor Law have significantly strengthened union rights, mandated transparency in hiring processes, and enhanced protections against discrimination and harassment. For a</w:t>
      </w:r>
      <w:r>
        <w:t xml:space="preserve"> </w:t>
      </w:r>
      <w:r>
        <w:rPr>
          <w:bCs/>
          <w:b/>
        </w:rPr>
        <w:t xml:space="preserve">Human Resources Manager</w:t>
      </w:r>
      <w:r>
        <w:t xml:space="preserve">, staying compliant with these regulations is not optional; it is existential.</w:t>
      </w:r>
    </w:p>
    <w:p>
      <w:pPr>
        <w:pStyle w:val="BodyText"/>
      </w:pPr>
      <w:r>
        <w:t xml:space="preserve">In</w:t>
      </w:r>
      <w:r>
        <w:t xml:space="preserve"> </w:t>
      </w:r>
      <w:r>
        <w:rPr>
          <w:bCs/>
          <w:b/>
        </w:rPr>
        <w:t xml:space="preserve">Mexico Mexico City</w:t>
      </w:r>
      <w:r>
        <w:t xml:space="preserve">, the volume of legal intricacies can be daunting. From determining the correct classification of employees to managing collective bargaining agreements with powerful unions, the HR leader must possess a robust understanding of labor jurisprudence. A mistake in compliance can lead to significant financial penalties and reputational damage. Thus, the</w:t>
      </w:r>
      <w:r>
        <w:t xml:space="preserve"> </w:t>
      </w:r>
      <w:r>
        <w:rPr>
          <w:bCs/>
          <w:b/>
        </w:rPr>
        <w:t xml:space="preserve">Human Resources Manager</w:t>
      </w:r>
      <w:r>
        <w:t xml:space="preserve"> </w:t>
      </w:r>
      <w:r>
        <w:t xml:space="preserve">serves as a guardian of corporate integrity, ensuring that while the company pursues its business objectives, it does so within the strict ethical and legal frameworks mandated by Mexican law.</w:t>
      </w:r>
    </w:p>
    <w:bookmarkEnd w:id="21"/>
    <w:bookmarkStart w:id="22" w:name="X84ed71443701140a4fd128c84e4914cb6b4b522"/>
    <w:p>
      <w:pPr>
        <w:pStyle w:val="Heading2"/>
      </w:pPr>
      <w:r>
        <w:t xml:space="preserve">Talent Acquisition in a Competitive Market</w:t>
      </w:r>
    </w:p>
    <w:p>
      <w:pPr>
        <w:pStyle w:val="FirstParagraph"/>
      </w:pPr>
      <w:r>
        <w:t xml:space="preserve">Mexico City is home to one of the largest talent pools in Latin America. However, this abundance comes with fierce competition. Multinational companies vying for top talent must offer more than competitive salaries; they must provide compelling career paths and meaningful work environments. The</w:t>
      </w:r>
      <w:r>
        <w:t xml:space="preserve"> </w:t>
      </w:r>
      <w:r>
        <w:rPr>
          <w:bCs/>
          <w:b/>
        </w:rPr>
        <w:t xml:space="preserve">Human Resources Manager</w:t>
      </w:r>
      <w:r>
        <w:t xml:space="preserve"> </w:t>
      </w:r>
      <w:r>
        <w:t xml:space="preserve">plays a crucial role in employer branding and talent acquisition strategy.</w:t>
      </w:r>
    </w:p>
    <w:p>
      <w:pPr>
        <w:pStyle w:val="BodyText"/>
      </w:pPr>
      <w:r>
        <w:t xml:space="preserve">In the context of</w:t>
      </w:r>
      <w:r>
        <w:t xml:space="preserve"> </w:t>
      </w:r>
      <w:r>
        <w:rPr>
          <w:bCs/>
          <w:b/>
        </w:rPr>
        <w:t xml:space="preserve">Mexico Mexico City</w:t>
      </w:r>
      <w:r>
        <w:t xml:space="preserve">, the HR manager must navigate a diverse demographic. This includes recent university graduates eager to prove themselves, mid-career professionals looking for stability, and senior executives with international experience. The recruitment process must be inclusive and efficient, leveraging both digital platforms and traditional networking methods that are highly valued in the local culture. Moreover, as globalization continues to influence</w:t>
      </w:r>
      <w:r>
        <w:t xml:space="preserve"> </w:t>
      </w:r>
      <w:r>
        <w:rPr>
          <w:bCs/>
          <w:b/>
        </w:rPr>
        <w:t xml:space="preserve">Mexico Mexico City</w:t>
      </w:r>
      <w:r>
        <w:t xml:space="preserve">, bilingual skills and cross-cultural competence are increasingly in demand. The HR manager is responsible for identifying these niche skills while ensuring that new hires align with the company’s core values.</w:t>
      </w:r>
    </w:p>
    <w:bookmarkEnd w:id="22"/>
    <w:bookmarkStart w:id="23" w:name="employee-development-and-retention"/>
    <w:p>
      <w:pPr>
        <w:pStyle w:val="Heading2"/>
      </w:pPr>
      <w:r>
        <w:t xml:space="preserve">Employee Development and Retention</w:t>
      </w:r>
    </w:p>
    <w:p>
      <w:pPr>
        <w:pStyle w:val="FirstParagraph"/>
      </w:pPr>
      <w:r>
        <w:t xml:space="preserve">Recruiting talent is only the beginning; retaining it is the challenge. In a city like</w:t>
      </w:r>
      <w:r>
        <w:t xml:space="preserve"> </w:t>
      </w:r>
      <w:r>
        <w:rPr>
          <w:bCs/>
          <w:b/>
        </w:rPr>
        <w:t xml:space="preserve">Mexico Mexico City</w:t>
      </w:r>
      <w:r>
        <w:t xml:space="preserve">, where economic mobility is high and opportunities are plentiful, employees often jump between companies to advance their careers. To combat this, organizations must invest heavily in learning and development. The</w:t>
      </w:r>
      <w:r>
        <w:t xml:space="preserve"> </w:t>
      </w:r>
      <w:r>
        <w:rPr>
          <w:bCs/>
          <w:b/>
        </w:rPr>
        <w:t xml:space="preserve">Human Resources Manager</w:t>
      </w:r>
      <w:r>
        <w:t xml:space="preserve"> </w:t>
      </w:r>
      <w:r>
        <w:t xml:space="preserve">is tasked with designing training programs that enhance both technical skills and soft skills.</w:t>
      </w:r>
    </w:p>
    <w:p>
      <w:pPr>
        <w:pStyle w:val="BodyText"/>
      </w:pPr>
      <w:r>
        <w:t xml:space="preserve">Furthermore, employee well-being has become a central concern post-pandemic. In the high-pressure environment of Mexico City’s traffic-choked streets and long working hours, mental health support and work-life balance initiatives are no longer perks but necessities. An effective HR strategy includes flexible working arrangements, wellness programs, and clear channels for communication. By prioritizing these aspects, the</w:t>
      </w:r>
      <w:r>
        <w:t xml:space="preserve"> </w:t>
      </w:r>
      <w:r>
        <w:rPr>
          <w:bCs/>
          <w:b/>
        </w:rPr>
        <w:t xml:space="preserve">Human Resources Manager</w:t>
      </w:r>
      <w:r>
        <w:t xml:space="preserve"> </w:t>
      </w:r>
      <w:r>
        <w:t xml:space="preserve">fosters a loyal workforce that feels supported and understood.</w:t>
      </w:r>
    </w:p>
    <w:bookmarkEnd w:id="23"/>
    <w:bookmarkStart w:id="24" w:name="the-future-of-work-in-the-capital"/>
    <w:p>
      <w:pPr>
        <w:pStyle w:val="Heading2"/>
      </w:pPr>
      <w:r>
        <w:t xml:space="preserve">The Future of Work in the Capital</w:t>
      </w:r>
    </w:p>
    <w:p>
      <w:pPr>
        <w:pStyle w:val="FirstParagraph"/>
      </w:pPr>
      <w:r>
        <w:t xml:space="preserve">Looking ahead, the role of the</w:t>
      </w:r>
      <w:r>
        <w:t xml:space="preserve"> </w:t>
      </w:r>
      <w:r>
        <w:rPr>
          <w:bCs/>
          <w:b/>
        </w:rPr>
        <w:t xml:space="preserve">Human Resources Manager</w:t>
      </w:r>
    </w:p>
    <w:p>
      <w:pPr>
        <w:pStyle w:val="BodyText"/>
      </w:pPr>
      <w:r>
        <w:t xml:space="preserve">in Mexico City will continue to evolve. The rise of remote work and hybrid models has disrupted traditional office dynamics. However, even with these changes, the human element remains paramount. The ability to manage diverse teams across different time zones and cultural backgrounds requires exceptional emotional intelligence.</w:t>
      </w:r>
    </w:p>
    <w:p>
      <w:pPr>
        <w:pStyle w:val="BodyText"/>
      </w:pPr>
      <w:r>
        <w:t xml:space="preserve">Additionally, as</w:t>
      </w:r>
      <w:r>
        <w:t xml:space="preserve"> </w:t>
      </w:r>
      <w:r>
        <w:rPr>
          <w:bCs/>
          <w:b/>
        </w:rPr>
        <w:t xml:space="preserve">Mexico Mexico City</w:t>
      </w:r>
      <w:r>
        <w:t xml:space="preserve"> </w:t>
      </w:r>
      <w:r>
        <w:t xml:space="preserve">positions itself as a leader in technology and innovation within Latin America, there is a growing demand for digital literacy among HR professionals. Data analytics is becoming essential for making informed decisions about workforce planning, compensation benchmarking, and performance management. The modern HR manager must be tech-savvy yet human-centric.</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Human Resources Manager</w:t>
      </w:r>
    </w:p>
    <w:p>
      <w:pPr>
        <w:pStyle w:val="BodyText"/>
      </w:pPr>
      <w:r>
        <w:t xml:space="preserve">is a complex and multifaceted role that sits at the intersection of law, culture, and strategy. In a vibrant city like Mexico City—often referred to as CDMX or simply "Mexico"—the stakes are high. The HR leader must balance strict legal compliance with empathetic people management. They must navigate the rich cultural tapestry of</w:t>
      </w:r>
      <w:r>
        <w:t xml:space="preserve"> </w:t>
      </w:r>
      <w:r>
        <w:rPr>
          <w:bCs/>
          <w:b/>
        </w:rPr>
        <w:t xml:space="preserve">Mexico Mexico City</w:t>
      </w:r>
      <w:r>
        <w:t xml:space="preserve">, respecting traditions while embracing modernization. Ultimately, the success of any organization in this region depends heavily on the effectiveness of its HR function. By fostering a positive, compliant, and engaging workplace culture, the</w:t>
      </w:r>
      <w:r>
        <w:t xml:space="preserve"> </w:t>
      </w:r>
      <w:r>
        <w:rPr>
          <w:bCs/>
          <w:b/>
        </w:rPr>
        <w:t xml:space="preserve">Human Resources Manager</w:t>
      </w:r>
    </w:p>
    <w:p>
      <w:pPr>
        <w:pStyle w:val="BodyText"/>
      </w:pPr>
      <w:r>
        <w:t xml:space="preserve">ensures that businesses do not just survive but thrive in one of the world’s most exciting economic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Mexico City</dc:title>
  <dc:creator/>
  <dc:language>en</dc:language>
  <cp:keywords/>
  <dcterms:created xsi:type="dcterms:W3CDTF">2026-07-29T07:45:25Z</dcterms:created>
  <dcterms:modified xsi:type="dcterms:W3CDTF">2026-07-29T07:45:25Z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