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Netherlands</w:t>
      </w:r>
      <w:r>
        <w:t xml:space="preserve"> </w:t>
      </w:r>
      <w:r>
        <w:t xml:space="preserve">Amsterdam</w:t>
      </w:r>
    </w:p>
    <w:bookmarkStart w:id="25" w:name="X5f37061297065911de8803a3cf441e3c46e7fd8"/>
    <w:p>
      <w:pPr>
        <w:pStyle w:val="Heading1"/>
      </w:pPr>
      <w:r>
        <w:t xml:space="preserve">The Strategic Role of the Human Resources Manager in Netherlands Amsterdam</w:t>
      </w:r>
    </w:p>
    <w:p>
      <w:pPr>
        <w:pStyle w:val="FirstParagraph"/>
      </w:pPr>
      <w:r>
        <w:t xml:space="preserve">In the contemporary global business landscape, the role of a Human Resources Manager has transcended traditional administrative duties to become a pivotal strategic partner within any organization. This transformation is particularly pronounced in dynamic economic hubs such as</w:t>
      </w:r>
      <w:r>
        <w:t xml:space="preserve"> </w:t>
      </w:r>
      <w:r>
        <w:rPr>
          <w:bCs/>
          <w:b/>
        </w:rPr>
        <w:t xml:space="preserve">Netherlands Amsterdam</w:t>
      </w:r>
      <w:r>
        <w:t xml:space="preserve">. As a global gateway for international trade, finance, and technology, Amsterdam presents a unique set of challenges and opportunities for HR professionals. The Human Resources Manager operating in this vibrant Dutch capital must navigate a complex web of cultural nuances, stringent labor laws, and the demands of an increasingly diverse workforce. This essay explores the multifaceted responsibilities of the</w:t>
      </w:r>
      <w:r>
        <w:t xml:space="preserve"> </w:t>
      </w:r>
      <w:r>
        <w:rPr>
          <w:bCs/>
          <w:b/>
        </w:rPr>
        <w:t xml:space="preserve">Human Resources Manager</w:t>
      </w:r>
      <w:r>
        <w:t xml:space="preserve"> </w:t>
      </w:r>
      <w:r>
        <w:t xml:space="preserve">within the specific context of</w:t>
      </w:r>
      <w:r>
        <w:t xml:space="preserve"> </w:t>
      </w:r>
      <w:r>
        <w:rPr>
          <w:bCs/>
          <w:b/>
        </w:rPr>
        <w:t xml:space="preserve">Netherlands Amsterdam</w:t>
      </w:r>
      <w:r>
        <w:t xml:space="preserve">, highlighting how strategic talent management drives organizational success in this competitive market.</w:t>
      </w:r>
    </w:p>
    <w:bookmarkStart w:id="20" w:name="X97b0ddd8526086915a8a081d59e1d8deddccb44"/>
    <w:p>
      <w:pPr>
        <w:pStyle w:val="Heading2"/>
      </w:pPr>
      <w:r>
        <w:t xml:space="preserve">The Unique Landscape of Netherlands Amsterdam</w:t>
      </w:r>
    </w:p>
    <w:p>
      <w:pPr>
        <w:pStyle w:val="FirstParagraph"/>
      </w:pPr>
      <w:r>
        <w:t xml:space="preserve">To understand the significance of HR management in this region, one must first appreciate the unique characteristics of</w:t>
      </w:r>
      <w:r>
        <w:t xml:space="preserve"> </w:t>
      </w:r>
      <w:r>
        <w:rPr>
          <w:bCs/>
          <w:b/>
        </w:rPr>
        <w:t xml:space="preserve">Netherlands Amsterdam</w:t>
      </w:r>
      <w:r>
        <w:t xml:space="preserve">. The city is renowned for its high degree of English proficiency, making it a preferred destination for multinational corporations (MNCs) setting up their European headquarters. However, this internationalization brings a diverse workforce that requires sensitive and inclusive management practices. The Human Resources Manager in Amsterdam is not merely managing local Dutch talent but often leading teams comprising expatriates from across the globe. This cultural diversity necessitates an HR strategy that prioritizes cross-cultural communication, inclusion, and equitable treatment.</w:t>
      </w:r>
    </w:p>
    <w:p>
      <w:pPr>
        <w:pStyle w:val="BodyText"/>
      </w:pPr>
      <w:r>
        <w:t xml:space="preserve">Furthermore,</w:t>
      </w:r>
      <w:r>
        <w:t xml:space="preserve"> </w:t>
      </w:r>
      <w:r>
        <w:rPr>
          <w:bCs/>
          <w:b/>
        </w:rPr>
        <w:t xml:space="preserve">Netherlands Amsterdam</w:t>
      </w:r>
      <w:r>
        <w:t xml:space="preserve"> </w:t>
      </w:r>
      <w:r>
        <w:t xml:space="preserve">boasts one of the most liberal labor markets in Europe. The balance between flexibility and security for employees is a delicate act that HR managers must master. Unlike many other countries where hiring and firing are rigid processes, the Dutch system offers flexibility through various contract types (such as fixed-term, temporary agency, or permanent contracts) while maintaining strong worker protections via Works Councils (</w:t>
      </w:r>
      <w:r>
        <w:rPr>
          <w:iCs/>
          <w:i/>
        </w:rPr>
        <w:t xml:space="preserve">ondernemingsraden</w:t>
      </w:r>
      <w:r>
        <w:t xml:space="preserve">). The Human Resources Manager must possess a deep understanding of these legal frameworks to ensure compliance while maximizing workforce agility.</w:t>
      </w:r>
    </w:p>
    <w:bookmarkEnd w:id="20"/>
    <w:bookmarkStart w:id="21" w:name="Xc477f997cac8452e0e2cbb76109879c94aac1a5"/>
    <w:p>
      <w:pPr>
        <w:pStyle w:val="Heading2"/>
      </w:pPr>
      <w:r>
        <w:t xml:space="preserve">Strategic Talent Acquisition and Retention</w:t>
      </w:r>
    </w:p>
    <w:p>
      <w:pPr>
        <w:pStyle w:val="FirstParagraph"/>
      </w:pPr>
      <w:r>
        <w:t xml:space="preserve">In the competitive hub of</w:t>
      </w:r>
      <w:r>
        <w:t xml:space="preserve"> </w:t>
      </w:r>
      <w:r>
        <w:rPr>
          <w:bCs/>
          <w:b/>
        </w:rPr>
        <w:t xml:space="preserve">Netherlands Amsterdam</w:t>
      </w:r>
      <w:r>
        <w:t xml:space="preserve">, talent acquisition is arguably the most critical function of the</w:t>
      </w:r>
      <w:r>
        <w:t xml:space="preserve"> </w:t>
      </w:r>
      <w:r>
        <w:rPr>
          <w:bCs/>
          <w:b/>
        </w:rPr>
        <w:t xml:space="preserve">Human Resources Manager</w:t>
      </w:r>
      <w:r>
        <w:t xml:space="preserve">. With a high concentration of tech startups, financial institutions, and creative agencies, the war for talent is intense. HR professionals must adopt innovative recruitment strategies that go beyond traditional job postings. This includes leveraging employer branding to showcase company culture as a key differentiator in attracting top-tier candidates who value innovation and work-life balance.</w:t>
      </w:r>
    </w:p>
    <w:p>
      <w:pPr>
        <w:pStyle w:val="BodyText"/>
      </w:pPr>
      <w:r>
        <w:t xml:space="preserve">Moreover, retention strategies are vital. The Dutch workforce places a high premium on autonomy, professional development, and a healthy work-life balance. A successful Human Resources Manager in Amsterdam must design comprehensive compensation packages that include not only competitive salaries but also benefits such as pension schemes (which are highly developed in the Netherlands), generous vacation days (often exceeding 25 days per year), and opportunities for continuous learning. By aligning these offerings with the expectations of employees in</w:t>
      </w:r>
      <w:r>
        <w:t xml:space="preserve"> </w:t>
      </w:r>
      <w:r>
        <w:rPr>
          <w:bCs/>
          <w:b/>
        </w:rPr>
        <w:t xml:space="preserve">Netherlands Amsterdam</w:t>
      </w:r>
      <w:r>
        <w:t xml:space="preserve">, HR managers can significantly reduce turnover rates and foster long-term employee loyalty.</w:t>
      </w:r>
    </w:p>
    <w:bookmarkEnd w:id="21"/>
    <w:bookmarkStart w:id="22" w:name="Xc7303e42c1c0f54e05d7cf73880539bcc6b488d"/>
    <w:p>
      <w:pPr>
        <w:pStyle w:val="Heading2"/>
      </w:pPr>
      <w:r>
        <w:t xml:space="preserve">Navigating Dutch Labor Laws and Collective Agreements</w:t>
      </w:r>
    </w:p>
    <w:p>
      <w:pPr>
        <w:pStyle w:val="FirstParagraph"/>
      </w:pPr>
      <w:r>
        <w:t xml:space="preserve">A distinct aspect of being a Human Resources Manager in this region is the mandatory engagement with the Dutch legal framework. The Netherlands has robust labor laws designed to protect employees, which requires HR professionals to be legally astute. Central to this is the concept of collective labor agreements (</w:t>
      </w:r>
      <w:r>
        <w:rPr>
          <w:iCs/>
          <w:i/>
        </w:rPr>
        <w:t xml:space="preserve">Cao</w:t>
      </w:r>
      <w:r>
        <w:t xml:space="preserve"> </w:t>
      </w:r>
      <w:r>
        <w:t xml:space="preserve">or</w:t>
      </w:r>
      <w:r>
        <w:t xml:space="preserve"> </w:t>
      </w:r>
      <w:r>
        <w:rPr>
          <w:iCs/>
          <w:i/>
        </w:rPr>
        <w:t xml:space="preserve">Collectieve Arbeidsovereenkomst</w:t>
      </w:r>
      <w:r>
        <w:t xml:space="preserve">). Many industries in Amsterdam operate under industry-wide CAOs that dictate minimum wages, working hours, and holiday entitlements. The Human Resources Manager must ensure that company policies align with these agreements to avoid legal disputes and maintain industrial peace.</w:t>
      </w:r>
    </w:p>
    <w:p>
      <w:pPr>
        <w:pStyle w:val="BodyText"/>
      </w:pPr>
      <w:r>
        <w:t xml:space="preserve">Additionally, the role involves complex compliance issues related to immigration for non-EU employees. As</w:t>
      </w:r>
      <w:r>
        <w:t xml:space="preserve"> </w:t>
      </w:r>
      <w:r>
        <w:rPr>
          <w:bCs/>
          <w:b/>
        </w:rPr>
        <w:t xml:space="preserve">Netherlands Amsterdam</w:t>
      </w:r>
      <w:r>
        <w:t xml:space="preserve"> </w:t>
      </w:r>
      <w:r>
        <w:t xml:space="preserve">attracts global talent, HR managers frequently handle work permit applications and residency permits. This adds a layer of administrative complexity that requires precision and up-to-date knowledge of changing immigration policies. Failure to comply with these regulations can result in severe penalties for the organization, underscoring the critical importance of expertise within the HR department.</w:t>
      </w:r>
    </w:p>
    <w:bookmarkEnd w:id="22"/>
    <w:bookmarkStart w:id="23" w:name="Xad36d485137935397cd8ce326be7db9fbb679ce"/>
    <w:p>
      <w:pPr>
        <w:pStyle w:val="Heading2"/>
      </w:pPr>
      <w:r>
        <w:t xml:space="preserve">Fostering a Culture of Direct Communication and Participation</w:t>
      </w:r>
    </w:p>
    <w:p>
      <w:pPr>
        <w:pStyle w:val="FirstParagraph"/>
      </w:pPr>
      <w:r>
        <w:t xml:space="preserve">Dutch culture is characterized by directness, egalitarianism, and participation. These cultural traits profoundly influence how a Human Resources Manager must operate in</w:t>
      </w:r>
      <w:r>
        <w:t xml:space="preserve"> </w:t>
      </w:r>
      <w:r>
        <w:rPr>
          <w:bCs/>
          <w:b/>
        </w:rPr>
        <w:t xml:space="preserve">Netherlands Amsterdam</w:t>
      </w:r>
      <w:r>
        <w:t xml:space="preserve">. Unlike hierarchical cultures where decisions flow from the top down, Dutch workplaces often encourage open dialogue and feedback at all levels. HR managers must facilitate platforms for employee voice, such as regular town halls, feedback surveys, and involvement in decision-making processes.</w:t>
      </w:r>
    </w:p>
    <w:p>
      <w:pPr>
        <w:pStyle w:val="BodyText"/>
      </w:pPr>
      <w:r>
        <w:t xml:space="preserve">This participatory approach extends to the establishment of Works Councils. In companies with a certain number of employees, a Works Council is legally required to advise management on strategic decisions affecting staff. The Human Resources Manager often serves as the liaison between management and the council, ensuring that employee concerns are heard and integrated into business strategy. This collaborative model not only enhances transparency but also builds trust within the organization, which is essential for maintaining high morale in a fast-paced environment.</w:t>
      </w:r>
    </w:p>
    <w:bookmarkEnd w:id="23"/>
    <w:bookmarkStart w:id="24" w:name="conclusion"/>
    <w:p>
      <w:pPr>
        <w:pStyle w:val="Heading2"/>
      </w:pPr>
      <w:r>
        <w:t xml:space="preserve">Conclusion</w:t>
      </w:r>
    </w:p>
    <w:p>
      <w:pPr>
        <w:pStyle w:val="FirstParagraph"/>
      </w:pPr>
      <w:r>
        <w:t xml:space="preserve">In conclusion, the role of a Human Resources Manager in</w:t>
      </w:r>
      <w:r>
        <w:t xml:space="preserve"> </w:t>
      </w:r>
      <w:r>
        <w:rPr>
          <w:bCs/>
          <w:b/>
        </w:rPr>
        <w:t xml:space="preserve">Netherlands Amsterdam</w:t>
      </w:r>
      <w:r>
        <w:t xml:space="preserve"> </w:t>
      </w:r>
      <w:r>
        <w:t xml:space="preserve">is far more than administrative; it is strategic, legalistic, and deeply cultural. Operating in this dynamic city requires a professional who can seamlessly blend international best practices with local Dutch norms. The HR manager must excel at navigating complex labor laws, managing diverse talent pools, fostering inclusive cultures based on direct communication, and aligning human capital strategies with broader business objectives.</w:t>
      </w:r>
    </w:p>
    <w:p>
      <w:pPr>
        <w:pStyle w:val="BodyText"/>
      </w:pPr>
      <w:r>
        <w:t xml:space="preserve">As</w:t>
      </w:r>
      <w:r>
        <w:t xml:space="preserve"> </w:t>
      </w:r>
      <w:r>
        <w:rPr>
          <w:bCs/>
          <w:b/>
        </w:rPr>
        <w:t xml:space="preserve">Netherlands Amsterdam</w:t>
      </w:r>
      <w:r>
        <w:t xml:space="preserve"> </w:t>
      </w:r>
      <w:r>
        <w:t xml:space="preserve">continues to evolve as a global economic powerhouse, the demand for skilled Human Resources Managers who understand these nuances will only grow. By embracing the unique aspects of this environment—its legal protections, its cultural emphasis on balance and directness, and its international diversity—HR professionals can drive organizational resilience and success. Ultimately, the effective Human Resources Manager is not just a supporter of business operations but a key architect of the corporate culture that defines competitive advantage in</w:t>
      </w:r>
      <w:r>
        <w:t xml:space="preserve"> </w:t>
      </w:r>
      <w:r>
        <w:rPr>
          <w:bCs/>
          <w:b/>
        </w:rPr>
        <w:t xml:space="preserve">Netherlands Amsterdam</w:t>
      </w:r>
      <w:r>
        <w:t xml:space="preserve">.</w:t>
      </w:r>
    </w:p>
    <w:p>
      <w:pPr>
        <w:pStyle w:val="BodyText"/>
      </w:pPr>
      <w:r>
        <w:t xml:space="preserve">This essay highlights the critical intersection of strategic management and local contextual factors that define HR practices in one of Europe's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Netherlands Amsterdam</dc:title>
  <dc:creator/>
  <dc:language>en</dc:language>
  <cp:keywords/>
  <dcterms:created xsi:type="dcterms:W3CDTF">2026-07-29T02:47:15Z</dcterms:created>
  <dcterms:modified xsi:type="dcterms:W3CDTF">2026-07-29T02:47:15Z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