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Managers</w:t>
      </w:r>
      <w:r>
        <w:t xml:space="preserve"> </w:t>
      </w:r>
      <w:r>
        <w:t xml:space="preserve">in</w:t>
      </w:r>
      <w:r>
        <w:t xml:space="preserve"> </w:t>
      </w:r>
      <w:r>
        <w:t xml:space="preserve">Pakistan</w:t>
      </w:r>
      <w:r>
        <w:t xml:space="preserve"> </w:t>
      </w:r>
      <w:r>
        <w:t xml:space="preserve">Islamabad</w:t>
      </w:r>
    </w:p>
    <w:bookmarkStart w:id="28" w:name="Xdf3b600bd055dedb389c199301efc0551660e22"/>
    <w:p>
      <w:pPr>
        <w:pStyle w:val="Heading1"/>
      </w:pPr>
      <w:r>
        <w:t xml:space="preserve">The Strategic Role of Human Resources Managers in Pakistan Islamabad</w:t>
      </w:r>
    </w:p>
    <w:p>
      <w:pPr>
        <w:pStyle w:val="FirstParagraph"/>
      </w:pPr>
      <w:r>
        <w:t xml:space="preserve">In the rapidly evolving economic landscape of modern South Asia, the capital city of Pakistan, Islamabad, stands as a beacon of administrative efficiency, diplomatic engagement, and burgeoning corporate activity. At the heart of every successful organization within this bustling metropolis is the Human Resources Manager. This role has transcended its traditional boundaries to become a critical strategic partner in driving organizational success. In Pakistan Islamabad, where cultural nuances intersect with international business standards, the Human Resources Manager plays a pivotal role in shaping workforce dynamics, ensuring regulatory compliance, and fostering a culture of productivity and innovation.</w:t>
      </w:r>
    </w:p>
    <w:bookmarkStart w:id="20" w:name="X6a826d55ccd32992aad09b63c2d542b340c3ad3"/>
    <w:p>
      <w:pPr>
        <w:pStyle w:val="Heading2"/>
      </w:pPr>
      <w:r>
        <w:t xml:space="preserve">The Evolving Landscape of Employment in Islamabad</w:t>
      </w:r>
    </w:p>
    <w:p>
      <w:pPr>
        <w:pStyle w:val="FirstParagraph"/>
      </w:pPr>
      <w:r>
        <w:t xml:space="preserve">Pakistan Islamabad is unique compared to other major cities like Karachi or Lahore. It serves as the political and administrative center of the country, hosting numerous government ministries, diplomatic missions, international NGOs, and a growing number of private sector firms. Consequently, the Human Resources Manager in this region must navigate a complex web of labor laws that are specific to federal jurisdictions while also adhering to international best practices due to the high concentration of foreign entities. The diversity of the workforce in Islamabad—ranging from civil servants and diplomats to tech entrepreneurs and hospitality professionals—requires HR leaders who are not only well-versed in local labor statutes but also culturally astute.</w:t>
      </w:r>
    </w:p>
    <w:bookmarkEnd w:id="20"/>
    <w:bookmarkStart w:id="21" w:name="X7ad6fc32d3956d6e6ecbf839a5560dca0d4b5a3"/>
    <w:p>
      <w:pPr>
        <w:pStyle w:val="Heading2"/>
      </w:pPr>
      <w:r>
        <w:t xml:space="preserve">Strategic Recruitment and Talent Acquisition</w:t>
      </w:r>
    </w:p>
    <w:p>
      <w:pPr>
        <w:pStyle w:val="FirstParagraph"/>
      </w:pPr>
      <w:r>
        <w:t xml:space="preserve">In Pakistan Islamabad, competition for top talent is intensifying, particularly in sectors such as information technology, finance, and international development. The Human Resources Manager is no longer merely an administrative functionary responsible for posting job ads; they are strategic architects of talent acquisition. They must identify the right mix of local expertise with global competencies. In a city that hosts over one hundred embassies and consulates, the ability to attract expatriate professionals while simultaneously nurturing local Pakistani talent is a delicate balance. The Human Resources Manager utilizes advanced sourcing techniques, employer branding strategies, and data-driven recruitment processes to ensure that organizations remain competitive in securing high-quality human capital.</w:t>
      </w:r>
    </w:p>
    <w:bookmarkEnd w:id="21"/>
    <w:bookmarkStart w:id="22" w:name="Xc5891b19d01f3bf48c7c90daf7696ed21633b94"/>
    <w:p>
      <w:pPr>
        <w:pStyle w:val="Heading2"/>
      </w:pPr>
      <w:r>
        <w:t xml:space="preserve">Navigating Regulatory Compliance and Labor Laws</w:t>
      </w:r>
    </w:p>
    <w:p>
      <w:pPr>
        <w:pStyle w:val="FirstParagraph"/>
      </w:pPr>
      <w:r>
        <w:t xml:space="preserve">One of the most challenging aspects of being a Human Resources Manager in Pakistan Islamabad is ensuring strict compliance with labor regulations. The legal framework governing employment in Pakistan includes various provincial and federal acts, such as the Punjab Industrial and Commercial Employment (Standing Orders) Ordinance, which applies to many entities in the capital region. Additionally, there are specific mandates regarding social security contributions under the Social Security Institution (SSI), tax deductions for employees, and workplace safety standards. The Human Resources Manager must stay abreast of these legal changes to mitigate risk for their organization. Failure to comply can result in significant legal repercussions and damage to the company’s reputation, making the HR manager’s role as a compliance officer indispensable.</w:t>
      </w:r>
    </w:p>
    <w:bookmarkEnd w:id="22"/>
    <w:bookmarkStart w:id="23" w:name="X7c06e047feee7e15afc80d7ac3c1e8e06c201d5"/>
    <w:p>
      <w:pPr>
        <w:pStyle w:val="Heading2"/>
      </w:pPr>
      <w:r>
        <w:t xml:space="preserve">Cultural Integration and Diversity Management</w:t>
      </w:r>
    </w:p>
    <w:p>
      <w:pPr>
        <w:pStyle w:val="FirstParagraph"/>
      </w:pPr>
      <w:r>
        <w:t xml:space="preserve">Islamabad is a melting pot of cultures, bringing together people from all provinces of Pakistan as well as international nationals. The Human Resources Manager in this context acts as the custodian of organizational culture. They are responsible for fostering an inclusive environment where diversity is not just tolerated but celebrated. This involves designing onboarding programs that help new hires understand both the professional expectations and the cultural fabric of Islamabad. Furthermore, with a significant portion of the workforce comprising women entering or re-entering the professional sphere, Human Resources Managers must implement policies that support work-life balance, parental leave, and gender equity. By promoting diversity and inclusion, organizations in Pakistan Islamabad can unlock higher levels of creativity and employee engagement.</w:t>
      </w:r>
    </w:p>
    <w:bookmarkEnd w:id="23"/>
    <w:bookmarkStart w:id="24" w:name="X208d6d97ce2881b76ccc975244d8d6222c60e63"/>
    <w:p>
      <w:pPr>
        <w:pStyle w:val="Heading2"/>
      </w:pPr>
      <w:r>
        <w:t xml:space="preserve">Performance Management and Employee Development</w:t>
      </w:r>
    </w:p>
    <w:p>
      <w:pPr>
        <w:pStyle w:val="FirstParagraph"/>
      </w:pPr>
      <w:r>
        <w:t xml:space="preserve">To maintain a competitive edge, organizations in Islamabad cannot rely solely on recruitment; they must invest heavily in the development of their existing workforce. The Human Resources Manager oversees performance management systems that align individual employee goals with organizational objectives. This includes conducting regular appraisals, providing constructive feedback, and identifying skill gaps. In a city where rapid technological advancement is reshaping industries, continuous learning becomes paramount. HR managers collaborate with training providers and internal leaders to create professional development pathways. Whether it is upskilling employees in digital literacy or leadership training for emerging managers, the Human Resources Manager ensures that the workforce remains agile and adaptable to change.</w:t>
      </w:r>
    </w:p>
    <w:bookmarkEnd w:id="24"/>
    <w:bookmarkStart w:id="25" w:name="X36bcc2a05b7d26ffe2a4422eb1a9006c502052b"/>
    <w:p>
      <w:pPr>
        <w:pStyle w:val="Heading2"/>
      </w:pPr>
      <w:r>
        <w:t xml:space="preserve">Employee Relations and Conflict Resolution</w:t>
      </w:r>
    </w:p>
    <w:p>
      <w:pPr>
        <w:pStyle w:val="FirstParagraph"/>
      </w:pPr>
      <w:r>
        <w:t xml:space="preserve">In any large organization, conflicts are inevitable. The Human Resources Manager serves as a neutral party in conflict resolution, ensuring that disputes between employees or between staff and management are handled fairly and efficiently. In Pakistan Islamabad, where workplace hierarchies can sometimes be steeply traditional, modern HR practices emphasize open communication channels and transparency. By establishing grievance redressal mechanisms and promoting a culture of respect, Human Resources Managers help maintain harmonious employee relations. This is crucial for maintaining productivity and reducing turnover rates, which can be costly for businesses operating in the capital.</w:t>
      </w:r>
    </w:p>
    <w:bookmarkEnd w:id="25"/>
    <w:bookmarkStart w:id="26" w:name="the-future-outlook"/>
    <w:p>
      <w:pPr>
        <w:pStyle w:val="Heading2"/>
      </w:pPr>
      <w:r>
        <w:t xml:space="preserve">The Future Outlook</w:t>
      </w:r>
    </w:p>
    <w:p>
      <w:pPr>
        <w:pStyle w:val="FirstParagraph"/>
      </w:pPr>
      <w:r>
        <w:t xml:space="preserve">As Pakistan Islamabad continues to grow as a hub for diplomacy, technology, and services, the demand for sophisticated Human Resources Management will only increase. The role of the Human Resources Manager will likely expand to include greater emphasis on data analytics for workforce planning, mental health support initiatives in the wake of post-pandemic work adjustments, and sustainable HR practices. Organizations that empower their HR leaders with strategic authority and resources will be better positioned to thrive in this dynamic environment.</w:t>
      </w:r>
    </w:p>
    <w:bookmarkEnd w:id="26"/>
    <w:bookmarkStart w:id="27" w:name="conclusion"/>
    <w:p>
      <w:pPr>
        <w:pStyle w:val="Heading2"/>
      </w:pPr>
      <w:r>
        <w:t xml:space="preserve">Conclusion</w:t>
      </w:r>
    </w:p>
    <w:p>
      <w:pPr>
        <w:pStyle w:val="FirstParagraph"/>
      </w:pPr>
      <w:r>
        <w:t xml:space="preserve">In summary, the Human Resources Manager in Pakistan Islamabad is a multifaceted professional who bridges the gap between organizational goals and employee needs. They are essential in navigating the complex regulatory environment, fostering an inclusive culture, and driving strategic talent management. As the city continues to evolve economically and socially, their contribution remains vital to building resilient, productive, and successful organizations. The modern Human Resources Manager is not just a support function but a key driver of change and innovation in Pakistan Islamabad’s vibrant corporate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Human Resources Managers in Pakistan Islamabad</dc:title>
  <dc:creator/>
  <dc:language>en</dc:language>
  <cp:keywords/>
  <dcterms:created xsi:type="dcterms:W3CDTF">2026-07-29T21:24:58Z</dcterms:created>
  <dcterms:modified xsi:type="dcterms:W3CDTF">2026-07-29T21:24:58Z</dcterms:modified>
</cp:coreProperties>
</file>

<file path=docProps/custom.xml><?xml version="1.0" encoding="utf-8"?>
<Properties xmlns="http://schemas.openxmlformats.org/officeDocument/2006/custom-properties" xmlns:vt="http://schemas.openxmlformats.org/officeDocument/2006/docPropsVTypes"/>
</file>